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horzAnchor="margin" w:tblpXSpec="center" w:tblpY="2881"/>
        <w:tblW w:w="4007" w:type="pct"/>
        <w:tblInd w:w="-7" w:type="dxa"/>
        <w:tblBorders>
          <w:left w:val="single" w:sz="18" w:space="0" w:color="4F81BD" w:themeColor="accent1"/>
        </w:tblBorders>
        <w:tblLook w:val="04A0" w:firstRow="1" w:lastRow="0" w:firstColumn="1" w:lastColumn="0" w:noHBand="0" w:noVBand="1"/>
      </w:tblPr>
      <w:tblGrid>
        <w:gridCol w:w="6830"/>
      </w:tblGrid>
      <w:tr w:rsidR="00552786" w:rsidTr="00552786">
        <w:tc>
          <w:tcPr>
            <w:tcW w:w="6829" w:type="dxa"/>
          </w:tcPr>
          <w:sdt>
            <w:sdtPr>
              <w:rPr>
                <w:rFonts w:ascii="微软雅黑" w:eastAsia="微软雅黑" w:hAnsi="微软雅黑" w:cs="Arial" w:hint="eastAsia"/>
                <w:b/>
                <w:sz w:val="44"/>
                <w:szCs w:val="44"/>
                <w:lang w:val="en-GB"/>
              </w:rPr>
              <w:alias w:val="标题"/>
              <w:id w:val="13406919"/>
              <w:placeholder>
                <w:docPart w:val="816095D5960E4D0A845DD53BD971FDB8"/>
              </w:placeholder>
              <w:dataBinding w:prefixMappings="xmlns:ns0='http://schemas.openxmlformats.org/package/2006/metadata/core-properties' xmlns:ns1='http://purl.org/dc/elements/1.1/'" w:xpath="/ns0:coreProperties[1]/ns1:title[1]" w:storeItemID="{6C3C8BC8-F283-45AE-878A-BAB7291924A1}"/>
              <w:text/>
            </w:sdtPr>
            <w:sdtContent>
              <w:p w:rsidR="00552786" w:rsidRDefault="00552786" w:rsidP="00552786">
                <w:pPr>
                  <w:pStyle w:val="ac"/>
                  <w:rPr>
                    <w:rFonts w:asciiTheme="majorHAnsi" w:eastAsiaTheme="majorEastAsia" w:hAnsiTheme="majorHAnsi" w:cstheme="majorBidi"/>
                    <w:color w:val="4F81BD" w:themeColor="accent1"/>
                    <w:sz w:val="80"/>
                    <w:szCs w:val="80"/>
                  </w:rPr>
                </w:pPr>
                <w:r w:rsidRPr="00552786">
                  <w:rPr>
                    <w:rFonts w:ascii="微软雅黑" w:eastAsia="微软雅黑" w:hAnsi="微软雅黑" w:cs="Arial" w:hint="eastAsia"/>
                    <w:b/>
                    <w:sz w:val="44"/>
                    <w:szCs w:val="44"/>
                    <w:lang w:val="en-GB"/>
                  </w:rPr>
                  <w:t>数据中心基础设施可视化管理平台</w:t>
                </w:r>
              </w:p>
            </w:sdtContent>
          </w:sdt>
        </w:tc>
      </w:tr>
    </w:tbl>
    <w:bookmarkStart w:id="0" w:name="_Toc349246700" w:displacedByCustomXml="next"/>
    <w:sdt>
      <w:sdtPr>
        <w:rPr>
          <w:rFonts w:asciiTheme="majorHAnsi" w:eastAsiaTheme="majorEastAsia" w:hAnsiTheme="majorHAnsi" w:cstheme="majorBidi"/>
        </w:rPr>
        <w:id w:val="1668361137"/>
        <w:docPartObj>
          <w:docPartGallery w:val="Cover Pages"/>
          <w:docPartUnique/>
        </w:docPartObj>
      </w:sdtPr>
      <w:sdtEndPr>
        <w:rPr>
          <w:rFonts w:ascii="Times New Roman" w:eastAsia="宋体" w:hAnsi="Times New Roman" w:cs="Times New Roman"/>
          <w:kern w:val="2"/>
          <w:sz w:val="21"/>
          <w:szCs w:val="20"/>
        </w:rPr>
      </w:sdtEndPr>
      <w:sdtContent>
        <w:tbl>
          <w:tblPr>
            <w:tblpPr w:leftFromText="187" w:rightFromText="187" w:horzAnchor="margin" w:tblpXSpec="center" w:tblpY="2881"/>
            <w:tblW w:w="4026" w:type="pct"/>
            <w:tblBorders>
              <w:left w:val="single" w:sz="18" w:space="0" w:color="4F81BD" w:themeColor="accent1"/>
            </w:tblBorders>
            <w:tblLook w:val="04A0" w:firstRow="1" w:lastRow="0" w:firstColumn="1" w:lastColumn="0" w:noHBand="0" w:noVBand="1"/>
          </w:tblPr>
          <w:tblGrid>
            <w:gridCol w:w="6873"/>
          </w:tblGrid>
          <w:tr w:rsidR="00552786" w:rsidTr="00552786">
            <w:trPr>
              <w:trHeight w:val="372"/>
            </w:trPr>
            <w:tc>
              <w:tcPr>
                <w:tcW w:w="6874" w:type="dxa"/>
                <w:tcMar>
                  <w:top w:w="216" w:type="dxa"/>
                  <w:left w:w="115" w:type="dxa"/>
                  <w:bottom w:w="216" w:type="dxa"/>
                  <w:right w:w="115" w:type="dxa"/>
                </w:tcMar>
              </w:tcPr>
              <w:p w:rsidR="00552786" w:rsidRDefault="00552786" w:rsidP="00552786">
                <w:pPr>
                  <w:pStyle w:val="ac"/>
                  <w:rPr>
                    <w:rFonts w:asciiTheme="majorHAnsi" w:eastAsiaTheme="majorEastAsia" w:hAnsiTheme="majorHAnsi" w:cstheme="majorBidi"/>
                  </w:rPr>
                </w:pPr>
              </w:p>
            </w:tc>
          </w:tr>
          <w:tr w:rsidR="00552786" w:rsidTr="00552786">
            <w:trPr>
              <w:trHeight w:val="1066"/>
            </w:trPr>
            <w:sdt>
              <w:sdtPr>
                <w:rPr>
                  <w:rFonts w:ascii="微软雅黑" w:eastAsia="微软雅黑" w:hAnsi="微软雅黑" w:cs="Arial"/>
                  <w:b/>
                  <w:kern w:val="2"/>
                  <w:sz w:val="44"/>
                  <w:szCs w:val="44"/>
                  <w:lang w:val="en-GB"/>
                </w:rPr>
                <w:alias w:val="副标题"/>
                <w:id w:val="13406923"/>
                <w:placeholder>
                  <w:docPart w:val="3FE833232CC043F0AB29DD1D4CA238CB"/>
                </w:placeholder>
                <w:dataBinding w:prefixMappings="xmlns:ns0='http://schemas.openxmlformats.org/package/2006/metadata/core-properties' xmlns:ns1='http://purl.org/dc/elements/1.1/'" w:xpath="/ns0:coreProperties[1]/ns1:subject[1]" w:storeItemID="{6C3C8BC8-F283-45AE-878A-BAB7291924A1}"/>
                <w:text/>
              </w:sdtPr>
              <w:sdtContent>
                <w:tc>
                  <w:tcPr>
                    <w:tcW w:w="6874" w:type="dxa"/>
                    <w:tcMar>
                      <w:top w:w="216" w:type="dxa"/>
                      <w:left w:w="115" w:type="dxa"/>
                      <w:bottom w:w="216" w:type="dxa"/>
                      <w:right w:w="115" w:type="dxa"/>
                    </w:tcMar>
                  </w:tcPr>
                  <w:p w:rsidR="00552786" w:rsidRDefault="00552786">
                    <w:pPr>
                      <w:pStyle w:val="ac"/>
                      <w:rPr>
                        <w:rFonts w:asciiTheme="majorHAnsi" w:eastAsiaTheme="majorEastAsia" w:hAnsiTheme="majorHAnsi" w:cstheme="majorBidi"/>
                      </w:rPr>
                    </w:pPr>
                    <w:r w:rsidRPr="00552786">
                      <w:rPr>
                        <w:rFonts w:ascii="微软雅黑" w:eastAsia="微软雅黑" w:hAnsi="微软雅黑" w:cs="Arial" w:hint="eastAsia"/>
                        <w:b/>
                        <w:kern w:val="2"/>
                        <w:sz w:val="44"/>
                        <w:szCs w:val="44"/>
                        <w:lang w:val="en-GB"/>
                      </w:rPr>
                      <w:t>技术方案建议书</w:t>
                    </w:r>
                  </w:p>
                </w:tc>
              </w:sdtContent>
            </w:sdt>
          </w:tr>
        </w:tbl>
        <w:p w:rsidR="00552786" w:rsidRDefault="00552786">
          <w:r>
            <w:rPr>
              <w:noProof/>
            </w:rPr>
            <w:drawing>
              <wp:inline distT="0" distB="0" distL="0" distR="0" wp14:anchorId="6123526E" wp14:editId="231E26FF">
                <wp:extent cx="2209800" cy="514350"/>
                <wp:effectExtent l="0" t="0" r="0"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9800" cy="514350"/>
                        </a:xfrm>
                        <a:prstGeom prst="rect">
                          <a:avLst/>
                        </a:prstGeom>
                        <a:noFill/>
                        <a:ln>
                          <a:noFill/>
                        </a:ln>
                      </pic:spPr>
                    </pic:pic>
                  </a:graphicData>
                </a:graphic>
              </wp:inline>
            </w:drawing>
          </w:r>
        </w:p>
        <w:tbl>
          <w:tblPr>
            <w:tblpPr w:leftFromText="187" w:rightFromText="187" w:horzAnchor="margin" w:tblpXSpec="center" w:tblpYSpec="bottom"/>
            <w:tblW w:w="4000" w:type="pct"/>
            <w:tblLook w:val="04A0" w:firstRow="1" w:lastRow="0" w:firstColumn="1" w:lastColumn="0" w:noHBand="0" w:noVBand="1"/>
          </w:tblPr>
          <w:tblGrid>
            <w:gridCol w:w="6829"/>
          </w:tblGrid>
          <w:tr w:rsidR="00552786">
            <w:tc>
              <w:tcPr>
                <w:tcW w:w="7672" w:type="dxa"/>
                <w:tcMar>
                  <w:top w:w="216" w:type="dxa"/>
                  <w:left w:w="115" w:type="dxa"/>
                  <w:bottom w:w="216" w:type="dxa"/>
                  <w:right w:w="115" w:type="dxa"/>
                </w:tcMar>
              </w:tcPr>
              <w:p w:rsidR="00552786" w:rsidRPr="00552786" w:rsidRDefault="00552786" w:rsidP="00552786">
                <w:pPr>
                  <w:pStyle w:val="ac"/>
                  <w:jc w:val="center"/>
                  <w:rPr>
                    <w:rFonts w:ascii="微软雅黑" w:eastAsia="微软雅黑" w:hAnsi="微软雅黑"/>
                    <w:b/>
                    <w:color w:val="4F81BD" w:themeColor="accent1"/>
                    <w:sz w:val="40"/>
                  </w:rPr>
                </w:pPr>
                <w:r w:rsidRPr="00552786">
                  <w:rPr>
                    <w:rFonts w:ascii="微软雅黑" w:eastAsia="微软雅黑" w:hAnsi="微软雅黑" w:hint="eastAsia"/>
                    <w:b/>
                    <w:sz w:val="40"/>
                  </w:rPr>
                  <w:t>北京华夏运通科技有限公司</w:t>
                </w:r>
              </w:p>
              <w:sdt>
                <w:sdtPr>
                  <w:rPr>
                    <w:rFonts w:ascii="微软雅黑" w:eastAsia="微软雅黑" w:hAnsi="微软雅黑"/>
                    <w:b/>
                    <w:color w:val="4F81BD" w:themeColor="accent1"/>
                    <w:sz w:val="40"/>
                  </w:rPr>
                  <w:alias w:val="日期"/>
                  <w:id w:val="13406932"/>
                  <w:placeholder>
                    <w:docPart w:val="5D0989601ED245C69C8F0AAAA56A4107"/>
                  </w:placeholder>
                  <w:dataBinding w:prefixMappings="xmlns:ns0='http://schemas.microsoft.com/office/2006/coverPageProps'" w:xpath="/ns0:CoverPageProperties[1]/ns0:PublishDate[1]" w:storeItemID="{55AF091B-3C7A-41E3-B477-F2FDAA23CFDA}"/>
                  <w:date w:fullDate="2016-06-01T00:00:00Z">
                    <w:dateFormat w:val="yyyy/M/d"/>
                    <w:lid w:val="zh-CN"/>
                    <w:storeMappedDataAs w:val="dateTime"/>
                    <w:calendar w:val="gregorian"/>
                  </w:date>
                </w:sdtPr>
                <w:sdtContent>
                  <w:p w:rsidR="00552786" w:rsidRPr="00552786" w:rsidRDefault="00552786" w:rsidP="00552786">
                    <w:pPr>
                      <w:pStyle w:val="ac"/>
                      <w:jc w:val="center"/>
                      <w:rPr>
                        <w:rFonts w:ascii="微软雅黑" w:eastAsia="微软雅黑" w:hAnsi="微软雅黑"/>
                        <w:b/>
                        <w:color w:val="4F81BD" w:themeColor="accent1"/>
                        <w:sz w:val="40"/>
                      </w:rPr>
                    </w:pPr>
                    <w:r w:rsidRPr="00552786">
                      <w:rPr>
                        <w:rFonts w:ascii="微软雅黑" w:eastAsia="微软雅黑" w:hAnsi="微软雅黑" w:hint="eastAsia"/>
                        <w:b/>
                        <w:color w:val="4F81BD" w:themeColor="accent1"/>
                        <w:sz w:val="40"/>
                      </w:rPr>
                      <w:t>2016/6/1</w:t>
                    </w:r>
                  </w:p>
                </w:sdtContent>
              </w:sdt>
            </w:tc>
          </w:tr>
        </w:tbl>
        <w:p w:rsidR="00552786" w:rsidRDefault="00552786"/>
        <w:p w:rsidR="00552786" w:rsidRDefault="00552786">
          <w:pPr>
            <w:widowControl/>
            <w:spacing w:line="240" w:lineRule="auto"/>
          </w:pPr>
          <w:r>
            <w:br w:type="page"/>
          </w:r>
        </w:p>
      </w:sdtContent>
    </w:sdt>
    <w:sdt>
      <w:sdtPr>
        <w:rPr>
          <w:rFonts w:ascii="Times New Roman" w:eastAsia="宋体" w:hAnsi="Times New Roman" w:cs="Times New Roman"/>
          <w:b w:val="0"/>
          <w:bCs w:val="0"/>
          <w:color w:val="auto"/>
          <w:kern w:val="2"/>
          <w:sz w:val="21"/>
          <w:szCs w:val="20"/>
          <w:lang w:val="zh-CN"/>
        </w:rPr>
        <w:id w:val="4400936"/>
        <w:docPartObj>
          <w:docPartGallery w:val="Table of Contents"/>
          <w:docPartUnique/>
        </w:docPartObj>
      </w:sdtPr>
      <w:sdtEndPr>
        <w:rPr>
          <w:lang w:val="en-US"/>
        </w:rPr>
      </w:sdtEndPr>
      <w:sdtContent>
        <w:p w:rsidR="008A3486" w:rsidRPr="008A3486" w:rsidRDefault="008A3486" w:rsidP="00BE1AC4">
          <w:pPr>
            <w:pStyle w:val="TOC"/>
            <w:jc w:val="center"/>
            <w:rPr>
              <w:rFonts w:ascii="黑体" w:eastAsia="黑体" w:hAnsi="黑体"/>
              <w:sz w:val="32"/>
              <w:szCs w:val="32"/>
            </w:rPr>
          </w:pPr>
          <w:r w:rsidRPr="008A3486">
            <w:rPr>
              <w:rFonts w:ascii="黑体" w:eastAsia="黑体" w:hAnsi="黑体"/>
              <w:sz w:val="32"/>
              <w:szCs w:val="32"/>
              <w:lang w:val="zh-CN"/>
            </w:rPr>
            <w:t>目</w:t>
          </w:r>
          <w:r w:rsidRPr="008A3486">
            <w:rPr>
              <w:rFonts w:ascii="黑体" w:eastAsia="黑体" w:hAnsi="黑体" w:hint="eastAsia"/>
              <w:sz w:val="32"/>
              <w:szCs w:val="32"/>
              <w:lang w:val="zh-CN"/>
            </w:rPr>
            <w:t xml:space="preserve">                 </w:t>
          </w:r>
          <w:r w:rsidRPr="008A3486">
            <w:rPr>
              <w:rFonts w:ascii="黑体" w:eastAsia="黑体" w:hAnsi="黑体"/>
              <w:sz w:val="32"/>
              <w:szCs w:val="32"/>
              <w:lang w:val="zh-CN"/>
            </w:rPr>
            <w:t>录</w:t>
          </w:r>
        </w:p>
        <w:p w:rsidR="00FB32EA" w:rsidRDefault="007459EE">
          <w:pPr>
            <w:pStyle w:val="10"/>
            <w:tabs>
              <w:tab w:val="right" w:leader="dot" w:pos="8296"/>
            </w:tabs>
            <w:rPr>
              <w:rFonts w:asciiTheme="minorHAnsi" w:eastAsiaTheme="minorEastAsia" w:hAnsiTheme="minorHAnsi" w:cstheme="minorBidi"/>
              <w:noProof/>
              <w:szCs w:val="22"/>
            </w:rPr>
          </w:pPr>
          <w:r>
            <w:fldChar w:fldCharType="begin"/>
          </w:r>
          <w:r w:rsidR="008A3486">
            <w:instrText xml:space="preserve"> TOC \o "1-3" \h \z \u </w:instrText>
          </w:r>
          <w:r>
            <w:fldChar w:fldCharType="separate"/>
          </w:r>
          <w:hyperlink w:anchor="_Toc440990451" w:history="1">
            <w:r w:rsidR="00FB32EA" w:rsidRPr="00D15A97">
              <w:rPr>
                <w:rStyle w:val="a9"/>
                <w:noProof/>
              </w:rPr>
              <w:t>1</w:t>
            </w:r>
            <w:r w:rsidR="00FB32EA" w:rsidRPr="00D15A97">
              <w:rPr>
                <w:rStyle w:val="a9"/>
                <w:rFonts w:hint="eastAsia"/>
                <w:noProof/>
              </w:rPr>
              <w:t xml:space="preserve"> </w:t>
            </w:r>
            <w:r w:rsidR="00FB32EA" w:rsidRPr="00D15A97">
              <w:rPr>
                <w:rStyle w:val="a9"/>
                <w:rFonts w:hint="eastAsia"/>
                <w:noProof/>
              </w:rPr>
              <w:t>产品概述</w:t>
            </w:r>
            <w:r w:rsidR="00FB32EA">
              <w:rPr>
                <w:noProof/>
                <w:webHidden/>
              </w:rPr>
              <w:tab/>
            </w:r>
            <w:r w:rsidR="00FB32EA">
              <w:rPr>
                <w:noProof/>
                <w:webHidden/>
              </w:rPr>
              <w:fldChar w:fldCharType="begin"/>
            </w:r>
            <w:r w:rsidR="00FB32EA">
              <w:rPr>
                <w:noProof/>
                <w:webHidden/>
              </w:rPr>
              <w:instrText xml:space="preserve"> PAGEREF _Toc440990451 \h </w:instrText>
            </w:r>
            <w:r w:rsidR="00FB32EA">
              <w:rPr>
                <w:noProof/>
                <w:webHidden/>
              </w:rPr>
            </w:r>
            <w:r w:rsidR="00FB32EA">
              <w:rPr>
                <w:noProof/>
                <w:webHidden/>
              </w:rPr>
              <w:fldChar w:fldCharType="separate"/>
            </w:r>
            <w:r w:rsidR="00552786">
              <w:rPr>
                <w:noProof/>
                <w:webHidden/>
              </w:rPr>
              <w:t>3</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52" w:history="1">
            <w:r w:rsidR="00FB32EA" w:rsidRPr="00D15A97">
              <w:rPr>
                <w:rStyle w:val="a9"/>
                <w:noProof/>
              </w:rPr>
              <w:t>1.1</w:t>
            </w:r>
            <w:r w:rsidR="00FB32EA" w:rsidRPr="00D15A97">
              <w:rPr>
                <w:rStyle w:val="a9"/>
                <w:rFonts w:hint="eastAsia"/>
                <w:noProof/>
              </w:rPr>
              <w:t xml:space="preserve"> </w:t>
            </w:r>
            <w:r w:rsidR="00FB32EA" w:rsidRPr="00D15A97">
              <w:rPr>
                <w:rStyle w:val="a9"/>
                <w:rFonts w:hint="eastAsia"/>
                <w:noProof/>
              </w:rPr>
              <w:t>数据中心管理现状</w:t>
            </w:r>
            <w:r w:rsidR="00FB32EA">
              <w:rPr>
                <w:noProof/>
                <w:webHidden/>
              </w:rPr>
              <w:tab/>
            </w:r>
            <w:r w:rsidR="00FB32EA">
              <w:rPr>
                <w:noProof/>
                <w:webHidden/>
              </w:rPr>
              <w:fldChar w:fldCharType="begin"/>
            </w:r>
            <w:r w:rsidR="00FB32EA">
              <w:rPr>
                <w:noProof/>
                <w:webHidden/>
              </w:rPr>
              <w:instrText xml:space="preserve"> PAGEREF _Toc440990452 \h </w:instrText>
            </w:r>
            <w:r w:rsidR="00FB32EA">
              <w:rPr>
                <w:noProof/>
                <w:webHidden/>
              </w:rPr>
            </w:r>
            <w:r w:rsidR="00FB32EA">
              <w:rPr>
                <w:noProof/>
                <w:webHidden/>
              </w:rPr>
              <w:fldChar w:fldCharType="separate"/>
            </w:r>
            <w:r w:rsidR="00552786">
              <w:rPr>
                <w:noProof/>
                <w:webHidden/>
              </w:rPr>
              <w:t>3</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53" w:history="1">
            <w:r w:rsidR="00FB32EA" w:rsidRPr="00D15A97">
              <w:rPr>
                <w:rStyle w:val="a9"/>
                <w:noProof/>
              </w:rPr>
              <w:t>1.2</w:t>
            </w:r>
            <w:r w:rsidR="00FB32EA" w:rsidRPr="00D15A97">
              <w:rPr>
                <w:rStyle w:val="a9"/>
                <w:rFonts w:hint="eastAsia"/>
                <w:noProof/>
              </w:rPr>
              <w:t xml:space="preserve"> </w:t>
            </w:r>
            <w:r w:rsidR="00FB32EA" w:rsidRPr="00D15A97">
              <w:rPr>
                <w:rStyle w:val="a9"/>
                <w:rFonts w:hint="eastAsia"/>
                <w:noProof/>
              </w:rPr>
              <w:t>新一代数据中心管理需求</w:t>
            </w:r>
            <w:r w:rsidR="00FB32EA">
              <w:rPr>
                <w:noProof/>
                <w:webHidden/>
              </w:rPr>
              <w:tab/>
            </w:r>
            <w:r w:rsidR="00FB32EA">
              <w:rPr>
                <w:noProof/>
                <w:webHidden/>
              </w:rPr>
              <w:fldChar w:fldCharType="begin"/>
            </w:r>
            <w:r w:rsidR="00FB32EA">
              <w:rPr>
                <w:noProof/>
                <w:webHidden/>
              </w:rPr>
              <w:instrText xml:space="preserve"> PAGEREF _Toc440990453 \h </w:instrText>
            </w:r>
            <w:r w:rsidR="00FB32EA">
              <w:rPr>
                <w:noProof/>
                <w:webHidden/>
              </w:rPr>
            </w:r>
            <w:r w:rsidR="00FB32EA">
              <w:rPr>
                <w:noProof/>
                <w:webHidden/>
              </w:rPr>
              <w:fldChar w:fldCharType="separate"/>
            </w:r>
            <w:r w:rsidR="00552786">
              <w:rPr>
                <w:noProof/>
                <w:webHidden/>
              </w:rPr>
              <w:t>3</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54" w:history="1">
            <w:r w:rsidR="00FB32EA" w:rsidRPr="00D15A97">
              <w:rPr>
                <w:rStyle w:val="a9"/>
                <w:noProof/>
              </w:rPr>
              <w:t>1.3</w:t>
            </w:r>
            <w:r w:rsidR="00FB32EA" w:rsidRPr="00D15A97">
              <w:rPr>
                <w:rStyle w:val="a9"/>
                <w:rFonts w:hint="eastAsia"/>
                <w:noProof/>
              </w:rPr>
              <w:t xml:space="preserve"> </w:t>
            </w:r>
            <w:r w:rsidR="00FB32EA" w:rsidRPr="00D15A97">
              <w:rPr>
                <w:rStyle w:val="a9"/>
                <w:rFonts w:hint="eastAsia"/>
                <w:noProof/>
              </w:rPr>
              <w:t>数据中心基础设施可视化管理平台建设思路</w:t>
            </w:r>
            <w:r w:rsidR="00FB32EA">
              <w:rPr>
                <w:noProof/>
                <w:webHidden/>
              </w:rPr>
              <w:tab/>
            </w:r>
            <w:r w:rsidR="00FB32EA">
              <w:rPr>
                <w:noProof/>
                <w:webHidden/>
              </w:rPr>
              <w:fldChar w:fldCharType="begin"/>
            </w:r>
            <w:r w:rsidR="00FB32EA">
              <w:rPr>
                <w:noProof/>
                <w:webHidden/>
              </w:rPr>
              <w:instrText xml:space="preserve"> PAGEREF _Toc440990454 \h </w:instrText>
            </w:r>
            <w:r w:rsidR="00FB32EA">
              <w:rPr>
                <w:noProof/>
                <w:webHidden/>
              </w:rPr>
            </w:r>
            <w:r w:rsidR="00FB32EA">
              <w:rPr>
                <w:noProof/>
                <w:webHidden/>
              </w:rPr>
              <w:fldChar w:fldCharType="separate"/>
            </w:r>
            <w:r w:rsidR="00552786">
              <w:rPr>
                <w:noProof/>
                <w:webHidden/>
              </w:rPr>
              <w:t>4</w:t>
            </w:r>
            <w:r w:rsidR="00FB32EA">
              <w:rPr>
                <w:noProof/>
                <w:webHidden/>
              </w:rPr>
              <w:fldChar w:fldCharType="end"/>
            </w:r>
          </w:hyperlink>
        </w:p>
        <w:p w:rsidR="00FB32EA" w:rsidRDefault="00CF140B">
          <w:pPr>
            <w:pStyle w:val="10"/>
            <w:tabs>
              <w:tab w:val="right" w:leader="dot" w:pos="8296"/>
            </w:tabs>
            <w:rPr>
              <w:rFonts w:asciiTheme="minorHAnsi" w:eastAsiaTheme="minorEastAsia" w:hAnsiTheme="minorHAnsi" w:cstheme="minorBidi"/>
              <w:noProof/>
              <w:szCs w:val="22"/>
            </w:rPr>
          </w:pPr>
          <w:hyperlink w:anchor="_Toc440990455" w:history="1">
            <w:r w:rsidR="00FB32EA" w:rsidRPr="00D15A97">
              <w:rPr>
                <w:rStyle w:val="a9"/>
                <w:noProof/>
              </w:rPr>
              <w:t>2</w:t>
            </w:r>
            <w:r w:rsidR="00FB32EA" w:rsidRPr="00D15A97">
              <w:rPr>
                <w:rStyle w:val="a9"/>
                <w:rFonts w:hint="eastAsia"/>
                <w:noProof/>
              </w:rPr>
              <w:t xml:space="preserve"> </w:t>
            </w:r>
            <w:r w:rsidR="00FB32EA" w:rsidRPr="00D15A97">
              <w:rPr>
                <w:rStyle w:val="a9"/>
                <w:rFonts w:hint="eastAsia"/>
                <w:noProof/>
              </w:rPr>
              <w:t>数据中心基础设施可视化管理平台功能模块概述</w:t>
            </w:r>
            <w:r w:rsidR="00FB32EA">
              <w:rPr>
                <w:noProof/>
                <w:webHidden/>
              </w:rPr>
              <w:tab/>
            </w:r>
            <w:r w:rsidR="00FB32EA">
              <w:rPr>
                <w:noProof/>
                <w:webHidden/>
              </w:rPr>
              <w:fldChar w:fldCharType="begin"/>
            </w:r>
            <w:r w:rsidR="00FB32EA">
              <w:rPr>
                <w:noProof/>
                <w:webHidden/>
              </w:rPr>
              <w:instrText xml:space="preserve"> PAGEREF _Toc440990455 \h </w:instrText>
            </w:r>
            <w:r w:rsidR="00FB32EA">
              <w:rPr>
                <w:noProof/>
                <w:webHidden/>
              </w:rPr>
            </w:r>
            <w:r w:rsidR="00FB32EA">
              <w:rPr>
                <w:noProof/>
                <w:webHidden/>
              </w:rPr>
              <w:fldChar w:fldCharType="separate"/>
            </w:r>
            <w:r w:rsidR="00552786">
              <w:rPr>
                <w:noProof/>
                <w:webHidden/>
              </w:rPr>
              <w:t>5</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56" w:history="1">
            <w:r w:rsidR="00FB32EA" w:rsidRPr="00D15A97">
              <w:rPr>
                <w:rStyle w:val="a9"/>
                <w:noProof/>
              </w:rPr>
              <w:t>2.1</w:t>
            </w:r>
            <w:r w:rsidR="00FB32EA" w:rsidRPr="00D15A97">
              <w:rPr>
                <w:rStyle w:val="a9"/>
                <w:rFonts w:hint="eastAsia"/>
                <w:noProof/>
              </w:rPr>
              <w:t xml:space="preserve"> </w:t>
            </w:r>
            <w:r w:rsidR="00FB32EA" w:rsidRPr="00D15A97">
              <w:rPr>
                <w:rStyle w:val="a9"/>
                <w:rFonts w:hint="eastAsia"/>
                <w:noProof/>
              </w:rPr>
              <w:t>数据中心资产可视化管理</w:t>
            </w:r>
            <w:r w:rsidR="00FB32EA">
              <w:rPr>
                <w:noProof/>
                <w:webHidden/>
              </w:rPr>
              <w:tab/>
            </w:r>
            <w:r w:rsidR="00FB32EA">
              <w:rPr>
                <w:noProof/>
                <w:webHidden/>
              </w:rPr>
              <w:fldChar w:fldCharType="begin"/>
            </w:r>
            <w:r w:rsidR="00FB32EA">
              <w:rPr>
                <w:noProof/>
                <w:webHidden/>
              </w:rPr>
              <w:instrText xml:space="preserve"> PAGEREF _Toc440990456 \h </w:instrText>
            </w:r>
            <w:r w:rsidR="00FB32EA">
              <w:rPr>
                <w:noProof/>
                <w:webHidden/>
              </w:rPr>
            </w:r>
            <w:r w:rsidR="00FB32EA">
              <w:rPr>
                <w:noProof/>
                <w:webHidden/>
              </w:rPr>
              <w:fldChar w:fldCharType="separate"/>
            </w:r>
            <w:r w:rsidR="00552786">
              <w:rPr>
                <w:noProof/>
                <w:webHidden/>
              </w:rPr>
              <w:t>6</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57" w:history="1">
            <w:r w:rsidR="00FB32EA" w:rsidRPr="00D15A97">
              <w:rPr>
                <w:rStyle w:val="a9"/>
                <w:noProof/>
              </w:rPr>
              <w:t>2.1.1 IT</w:t>
            </w:r>
            <w:r w:rsidR="00FB32EA" w:rsidRPr="00D15A97">
              <w:rPr>
                <w:rStyle w:val="a9"/>
                <w:rFonts w:hint="eastAsia"/>
                <w:noProof/>
              </w:rPr>
              <w:t>类资产三维浏览</w:t>
            </w:r>
            <w:r w:rsidR="00FB32EA">
              <w:rPr>
                <w:noProof/>
                <w:webHidden/>
              </w:rPr>
              <w:tab/>
            </w:r>
            <w:r w:rsidR="00FB32EA">
              <w:rPr>
                <w:noProof/>
                <w:webHidden/>
              </w:rPr>
              <w:fldChar w:fldCharType="begin"/>
            </w:r>
            <w:r w:rsidR="00FB32EA">
              <w:rPr>
                <w:noProof/>
                <w:webHidden/>
              </w:rPr>
              <w:instrText xml:space="preserve"> PAGEREF _Toc440990457 \h </w:instrText>
            </w:r>
            <w:r w:rsidR="00FB32EA">
              <w:rPr>
                <w:noProof/>
                <w:webHidden/>
              </w:rPr>
            </w:r>
            <w:r w:rsidR="00FB32EA">
              <w:rPr>
                <w:noProof/>
                <w:webHidden/>
              </w:rPr>
              <w:fldChar w:fldCharType="separate"/>
            </w:r>
            <w:r w:rsidR="00552786">
              <w:rPr>
                <w:noProof/>
                <w:webHidden/>
              </w:rPr>
              <w:t>11</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58" w:history="1">
            <w:r w:rsidR="00FB32EA" w:rsidRPr="00D15A97">
              <w:rPr>
                <w:rStyle w:val="a9"/>
                <w:noProof/>
              </w:rPr>
              <w:t>2.1.2 IT</w:t>
            </w:r>
            <w:r w:rsidR="00FB32EA" w:rsidRPr="00D15A97">
              <w:rPr>
                <w:rStyle w:val="a9"/>
                <w:rFonts w:hint="eastAsia"/>
                <w:noProof/>
              </w:rPr>
              <w:t>类资产维护功能</w:t>
            </w:r>
            <w:r w:rsidR="00FB32EA">
              <w:rPr>
                <w:noProof/>
                <w:webHidden/>
              </w:rPr>
              <w:tab/>
            </w:r>
            <w:r w:rsidR="00FB32EA">
              <w:rPr>
                <w:noProof/>
                <w:webHidden/>
              </w:rPr>
              <w:fldChar w:fldCharType="begin"/>
            </w:r>
            <w:r w:rsidR="00FB32EA">
              <w:rPr>
                <w:noProof/>
                <w:webHidden/>
              </w:rPr>
              <w:instrText xml:space="preserve"> PAGEREF _Toc440990458 \h </w:instrText>
            </w:r>
            <w:r w:rsidR="00FB32EA">
              <w:rPr>
                <w:noProof/>
                <w:webHidden/>
              </w:rPr>
            </w:r>
            <w:r w:rsidR="00FB32EA">
              <w:rPr>
                <w:noProof/>
                <w:webHidden/>
              </w:rPr>
              <w:fldChar w:fldCharType="separate"/>
            </w:r>
            <w:r w:rsidR="00552786">
              <w:rPr>
                <w:noProof/>
                <w:webHidden/>
              </w:rPr>
              <w:t>12</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59" w:history="1">
            <w:r w:rsidR="00FB32EA" w:rsidRPr="00D15A97">
              <w:rPr>
                <w:rStyle w:val="a9"/>
                <w:noProof/>
              </w:rPr>
              <w:t>2.1.3</w:t>
            </w:r>
            <w:r w:rsidR="00FB32EA" w:rsidRPr="00D15A97">
              <w:rPr>
                <w:rStyle w:val="a9"/>
                <w:rFonts w:hint="eastAsia"/>
                <w:noProof/>
              </w:rPr>
              <w:t xml:space="preserve"> </w:t>
            </w:r>
            <w:r w:rsidR="00FB32EA" w:rsidRPr="00D15A97">
              <w:rPr>
                <w:rStyle w:val="a9"/>
                <w:rFonts w:hint="eastAsia"/>
                <w:noProof/>
              </w:rPr>
              <w:t>动环类资产三维浏览</w:t>
            </w:r>
            <w:r w:rsidR="00FB32EA">
              <w:rPr>
                <w:noProof/>
                <w:webHidden/>
              </w:rPr>
              <w:tab/>
            </w:r>
            <w:r w:rsidR="00FB32EA">
              <w:rPr>
                <w:noProof/>
                <w:webHidden/>
              </w:rPr>
              <w:fldChar w:fldCharType="begin"/>
            </w:r>
            <w:r w:rsidR="00FB32EA">
              <w:rPr>
                <w:noProof/>
                <w:webHidden/>
              </w:rPr>
              <w:instrText xml:space="preserve"> PAGEREF _Toc440990459 \h </w:instrText>
            </w:r>
            <w:r w:rsidR="00FB32EA">
              <w:rPr>
                <w:noProof/>
                <w:webHidden/>
              </w:rPr>
            </w:r>
            <w:r w:rsidR="00FB32EA">
              <w:rPr>
                <w:noProof/>
                <w:webHidden/>
              </w:rPr>
              <w:fldChar w:fldCharType="separate"/>
            </w:r>
            <w:r w:rsidR="00552786">
              <w:rPr>
                <w:noProof/>
                <w:webHidden/>
              </w:rPr>
              <w:t>15</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60" w:history="1">
            <w:r w:rsidR="00FB32EA" w:rsidRPr="00D15A97">
              <w:rPr>
                <w:rStyle w:val="a9"/>
                <w:noProof/>
              </w:rPr>
              <w:t>2.2</w:t>
            </w:r>
            <w:r w:rsidR="00FB32EA" w:rsidRPr="00D15A97">
              <w:rPr>
                <w:rStyle w:val="a9"/>
                <w:rFonts w:hint="eastAsia"/>
                <w:noProof/>
              </w:rPr>
              <w:t xml:space="preserve"> </w:t>
            </w:r>
            <w:r w:rsidR="00FB32EA" w:rsidRPr="00D15A97">
              <w:rPr>
                <w:rStyle w:val="a9"/>
                <w:rFonts w:hint="eastAsia"/>
                <w:noProof/>
              </w:rPr>
              <w:t>数据中心容量可视化管理</w:t>
            </w:r>
            <w:r w:rsidR="00FB32EA">
              <w:rPr>
                <w:noProof/>
                <w:webHidden/>
              </w:rPr>
              <w:tab/>
            </w:r>
            <w:r w:rsidR="00FB32EA">
              <w:rPr>
                <w:noProof/>
                <w:webHidden/>
              </w:rPr>
              <w:fldChar w:fldCharType="begin"/>
            </w:r>
            <w:r w:rsidR="00FB32EA">
              <w:rPr>
                <w:noProof/>
                <w:webHidden/>
              </w:rPr>
              <w:instrText xml:space="preserve"> PAGEREF _Toc440990460 \h </w:instrText>
            </w:r>
            <w:r w:rsidR="00FB32EA">
              <w:rPr>
                <w:noProof/>
                <w:webHidden/>
              </w:rPr>
            </w:r>
            <w:r w:rsidR="00FB32EA">
              <w:rPr>
                <w:noProof/>
                <w:webHidden/>
              </w:rPr>
              <w:fldChar w:fldCharType="separate"/>
            </w:r>
            <w:r w:rsidR="00552786">
              <w:rPr>
                <w:noProof/>
                <w:webHidden/>
              </w:rPr>
              <w:t>17</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1" w:history="1">
            <w:r w:rsidR="00FB32EA" w:rsidRPr="00D15A97">
              <w:rPr>
                <w:rStyle w:val="a9"/>
                <w:noProof/>
              </w:rPr>
              <w:t>2.2.1</w:t>
            </w:r>
            <w:r w:rsidR="00FB32EA" w:rsidRPr="00D15A97">
              <w:rPr>
                <w:rStyle w:val="a9"/>
                <w:rFonts w:hint="eastAsia"/>
                <w:noProof/>
              </w:rPr>
              <w:t xml:space="preserve"> </w:t>
            </w:r>
            <w:r w:rsidR="00FB32EA" w:rsidRPr="00D15A97">
              <w:rPr>
                <w:rStyle w:val="a9"/>
                <w:rFonts w:hint="eastAsia"/>
                <w:noProof/>
              </w:rPr>
              <w:t>机柜空间使用情况展现</w:t>
            </w:r>
            <w:r w:rsidR="00FB32EA">
              <w:rPr>
                <w:noProof/>
                <w:webHidden/>
              </w:rPr>
              <w:tab/>
            </w:r>
            <w:r w:rsidR="00FB32EA">
              <w:rPr>
                <w:noProof/>
                <w:webHidden/>
              </w:rPr>
              <w:fldChar w:fldCharType="begin"/>
            </w:r>
            <w:r w:rsidR="00FB32EA">
              <w:rPr>
                <w:noProof/>
                <w:webHidden/>
              </w:rPr>
              <w:instrText xml:space="preserve"> PAGEREF _Toc440990461 \h </w:instrText>
            </w:r>
            <w:r w:rsidR="00FB32EA">
              <w:rPr>
                <w:noProof/>
                <w:webHidden/>
              </w:rPr>
            </w:r>
            <w:r w:rsidR="00FB32EA">
              <w:rPr>
                <w:noProof/>
                <w:webHidden/>
              </w:rPr>
              <w:fldChar w:fldCharType="separate"/>
            </w:r>
            <w:r w:rsidR="00552786">
              <w:rPr>
                <w:noProof/>
                <w:webHidden/>
              </w:rPr>
              <w:t>18</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2" w:history="1">
            <w:r w:rsidR="00FB32EA" w:rsidRPr="00D15A97">
              <w:rPr>
                <w:rStyle w:val="a9"/>
                <w:noProof/>
              </w:rPr>
              <w:t>2.2.2</w:t>
            </w:r>
            <w:r w:rsidR="00FB32EA" w:rsidRPr="00D15A97">
              <w:rPr>
                <w:rStyle w:val="a9"/>
                <w:rFonts w:hint="eastAsia"/>
                <w:noProof/>
              </w:rPr>
              <w:t xml:space="preserve"> </w:t>
            </w:r>
            <w:r w:rsidR="00FB32EA" w:rsidRPr="00D15A97">
              <w:rPr>
                <w:rStyle w:val="a9"/>
                <w:rFonts w:hint="eastAsia"/>
                <w:noProof/>
              </w:rPr>
              <w:t>机房承重信息查询</w:t>
            </w:r>
            <w:r w:rsidR="00FB32EA">
              <w:rPr>
                <w:noProof/>
                <w:webHidden/>
              </w:rPr>
              <w:tab/>
            </w:r>
            <w:r w:rsidR="00FB32EA">
              <w:rPr>
                <w:noProof/>
                <w:webHidden/>
              </w:rPr>
              <w:fldChar w:fldCharType="begin"/>
            </w:r>
            <w:r w:rsidR="00FB32EA">
              <w:rPr>
                <w:noProof/>
                <w:webHidden/>
              </w:rPr>
              <w:instrText xml:space="preserve"> PAGEREF _Toc440990462 \h </w:instrText>
            </w:r>
            <w:r w:rsidR="00FB32EA">
              <w:rPr>
                <w:noProof/>
                <w:webHidden/>
              </w:rPr>
            </w:r>
            <w:r w:rsidR="00FB32EA">
              <w:rPr>
                <w:noProof/>
                <w:webHidden/>
              </w:rPr>
              <w:fldChar w:fldCharType="separate"/>
            </w:r>
            <w:r w:rsidR="00552786">
              <w:rPr>
                <w:noProof/>
                <w:webHidden/>
              </w:rPr>
              <w:t>18</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3" w:history="1">
            <w:r w:rsidR="00FB32EA" w:rsidRPr="00D15A97">
              <w:rPr>
                <w:rStyle w:val="a9"/>
                <w:noProof/>
              </w:rPr>
              <w:t>2.2.3</w:t>
            </w:r>
            <w:r w:rsidR="00FB32EA" w:rsidRPr="00D15A97">
              <w:rPr>
                <w:rStyle w:val="a9"/>
                <w:rFonts w:hint="eastAsia"/>
                <w:noProof/>
              </w:rPr>
              <w:t xml:space="preserve"> </w:t>
            </w:r>
            <w:r w:rsidR="00FB32EA" w:rsidRPr="00D15A97">
              <w:rPr>
                <w:rStyle w:val="a9"/>
                <w:rFonts w:hint="eastAsia"/>
                <w:noProof/>
              </w:rPr>
              <w:t>机房用电能耗展现</w:t>
            </w:r>
            <w:r w:rsidR="00FB32EA">
              <w:rPr>
                <w:noProof/>
                <w:webHidden/>
              </w:rPr>
              <w:tab/>
            </w:r>
            <w:r w:rsidR="00FB32EA">
              <w:rPr>
                <w:noProof/>
                <w:webHidden/>
              </w:rPr>
              <w:fldChar w:fldCharType="begin"/>
            </w:r>
            <w:r w:rsidR="00FB32EA">
              <w:rPr>
                <w:noProof/>
                <w:webHidden/>
              </w:rPr>
              <w:instrText xml:space="preserve"> PAGEREF _Toc440990463 \h </w:instrText>
            </w:r>
            <w:r w:rsidR="00FB32EA">
              <w:rPr>
                <w:noProof/>
                <w:webHidden/>
              </w:rPr>
            </w:r>
            <w:r w:rsidR="00FB32EA">
              <w:rPr>
                <w:noProof/>
                <w:webHidden/>
              </w:rPr>
              <w:fldChar w:fldCharType="separate"/>
            </w:r>
            <w:r w:rsidR="00552786">
              <w:rPr>
                <w:noProof/>
                <w:webHidden/>
              </w:rPr>
              <w:t>19</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4" w:history="1">
            <w:r w:rsidR="00FB32EA" w:rsidRPr="00D15A97">
              <w:rPr>
                <w:rStyle w:val="a9"/>
                <w:noProof/>
              </w:rPr>
              <w:t>2.2.4</w:t>
            </w:r>
            <w:r w:rsidR="00FB32EA" w:rsidRPr="00D15A97">
              <w:rPr>
                <w:rStyle w:val="a9"/>
                <w:rFonts w:hint="eastAsia"/>
                <w:noProof/>
              </w:rPr>
              <w:t xml:space="preserve"> </w:t>
            </w:r>
            <w:r w:rsidR="00FB32EA" w:rsidRPr="00D15A97">
              <w:rPr>
                <w:rStyle w:val="a9"/>
                <w:rFonts w:hint="eastAsia"/>
                <w:noProof/>
              </w:rPr>
              <w:t>机房信息点使用情况展现</w:t>
            </w:r>
            <w:r w:rsidR="00FB32EA">
              <w:rPr>
                <w:noProof/>
                <w:webHidden/>
              </w:rPr>
              <w:tab/>
            </w:r>
            <w:r w:rsidR="00FB32EA">
              <w:rPr>
                <w:noProof/>
                <w:webHidden/>
              </w:rPr>
              <w:fldChar w:fldCharType="begin"/>
            </w:r>
            <w:r w:rsidR="00FB32EA">
              <w:rPr>
                <w:noProof/>
                <w:webHidden/>
              </w:rPr>
              <w:instrText xml:space="preserve"> PAGEREF _Toc440990464 \h </w:instrText>
            </w:r>
            <w:r w:rsidR="00FB32EA">
              <w:rPr>
                <w:noProof/>
                <w:webHidden/>
              </w:rPr>
            </w:r>
            <w:r w:rsidR="00FB32EA">
              <w:rPr>
                <w:noProof/>
                <w:webHidden/>
              </w:rPr>
              <w:fldChar w:fldCharType="separate"/>
            </w:r>
            <w:r w:rsidR="00552786">
              <w:rPr>
                <w:noProof/>
                <w:webHidden/>
              </w:rPr>
              <w:t>19</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65" w:history="1">
            <w:r w:rsidR="00FB32EA" w:rsidRPr="00D15A97">
              <w:rPr>
                <w:rStyle w:val="a9"/>
                <w:noProof/>
              </w:rPr>
              <w:t>2.3</w:t>
            </w:r>
            <w:r w:rsidR="00FB32EA" w:rsidRPr="00D15A97">
              <w:rPr>
                <w:rStyle w:val="a9"/>
                <w:rFonts w:hint="eastAsia"/>
                <w:noProof/>
              </w:rPr>
              <w:t xml:space="preserve"> </w:t>
            </w:r>
            <w:r w:rsidR="00FB32EA" w:rsidRPr="00D15A97">
              <w:rPr>
                <w:rStyle w:val="a9"/>
                <w:rFonts w:hint="eastAsia"/>
                <w:noProof/>
              </w:rPr>
              <w:t>数据中心配线可视化管理</w:t>
            </w:r>
            <w:r w:rsidR="00FB32EA">
              <w:rPr>
                <w:noProof/>
                <w:webHidden/>
              </w:rPr>
              <w:tab/>
            </w:r>
            <w:r w:rsidR="00FB32EA">
              <w:rPr>
                <w:noProof/>
                <w:webHidden/>
              </w:rPr>
              <w:fldChar w:fldCharType="begin"/>
            </w:r>
            <w:r w:rsidR="00FB32EA">
              <w:rPr>
                <w:noProof/>
                <w:webHidden/>
              </w:rPr>
              <w:instrText xml:space="preserve"> PAGEREF _Toc440990465 \h </w:instrText>
            </w:r>
            <w:r w:rsidR="00FB32EA">
              <w:rPr>
                <w:noProof/>
                <w:webHidden/>
              </w:rPr>
            </w:r>
            <w:r w:rsidR="00FB32EA">
              <w:rPr>
                <w:noProof/>
                <w:webHidden/>
              </w:rPr>
              <w:fldChar w:fldCharType="separate"/>
            </w:r>
            <w:r w:rsidR="00552786">
              <w:rPr>
                <w:noProof/>
                <w:webHidden/>
              </w:rPr>
              <w:t>20</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6" w:history="1">
            <w:r w:rsidR="00FB32EA" w:rsidRPr="00D15A97">
              <w:rPr>
                <w:rStyle w:val="a9"/>
                <w:noProof/>
              </w:rPr>
              <w:t>2.3.1</w:t>
            </w:r>
            <w:r w:rsidR="00FB32EA" w:rsidRPr="00D15A97">
              <w:rPr>
                <w:rStyle w:val="a9"/>
                <w:rFonts w:hint="eastAsia"/>
                <w:noProof/>
              </w:rPr>
              <w:t xml:space="preserve"> </w:t>
            </w:r>
            <w:r w:rsidR="00FB32EA" w:rsidRPr="00D15A97">
              <w:rPr>
                <w:rStyle w:val="a9"/>
                <w:rFonts w:hint="eastAsia"/>
                <w:noProof/>
              </w:rPr>
              <w:t>三维配线浏览</w:t>
            </w:r>
            <w:r w:rsidR="00FB32EA">
              <w:rPr>
                <w:noProof/>
                <w:webHidden/>
              </w:rPr>
              <w:tab/>
            </w:r>
            <w:r w:rsidR="00FB32EA">
              <w:rPr>
                <w:noProof/>
                <w:webHidden/>
              </w:rPr>
              <w:fldChar w:fldCharType="begin"/>
            </w:r>
            <w:r w:rsidR="00FB32EA">
              <w:rPr>
                <w:noProof/>
                <w:webHidden/>
              </w:rPr>
              <w:instrText xml:space="preserve"> PAGEREF _Toc440990466 \h </w:instrText>
            </w:r>
            <w:r w:rsidR="00FB32EA">
              <w:rPr>
                <w:noProof/>
                <w:webHidden/>
              </w:rPr>
            </w:r>
            <w:r w:rsidR="00FB32EA">
              <w:rPr>
                <w:noProof/>
                <w:webHidden/>
              </w:rPr>
              <w:fldChar w:fldCharType="separate"/>
            </w:r>
            <w:r w:rsidR="00552786">
              <w:rPr>
                <w:noProof/>
                <w:webHidden/>
              </w:rPr>
              <w:t>20</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7" w:history="1">
            <w:r w:rsidR="00FB32EA" w:rsidRPr="00D15A97">
              <w:rPr>
                <w:rStyle w:val="a9"/>
                <w:noProof/>
              </w:rPr>
              <w:t>2.3.2</w:t>
            </w:r>
            <w:r w:rsidR="00FB32EA" w:rsidRPr="00D15A97">
              <w:rPr>
                <w:rStyle w:val="a9"/>
                <w:rFonts w:hint="eastAsia"/>
                <w:noProof/>
              </w:rPr>
              <w:t xml:space="preserve"> </w:t>
            </w:r>
            <w:r w:rsidR="00FB32EA" w:rsidRPr="00D15A97">
              <w:rPr>
                <w:rStyle w:val="a9"/>
                <w:rFonts w:hint="eastAsia"/>
                <w:noProof/>
              </w:rPr>
              <w:t>二维可视化的配线维护功能</w:t>
            </w:r>
            <w:r w:rsidR="00FB32EA">
              <w:rPr>
                <w:noProof/>
                <w:webHidden/>
              </w:rPr>
              <w:tab/>
            </w:r>
            <w:r w:rsidR="00FB32EA">
              <w:rPr>
                <w:noProof/>
                <w:webHidden/>
              </w:rPr>
              <w:fldChar w:fldCharType="begin"/>
            </w:r>
            <w:r w:rsidR="00FB32EA">
              <w:rPr>
                <w:noProof/>
                <w:webHidden/>
              </w:rPr>
              <w:instrText xml:space="preserve"> PAGEREF _Toc440990467 \h </w:instrText>
            </w:r>
            <w:r w:rsidR="00FB32EA">
              <w:rPr>
                <w:noProof/>
                <w:webHidden/>
              </w:rPr>
            </w:r>
            <w:r w:rsidR="00FB32EA">
              <w:rPr>
                <w:noProof/>
                <w:webHidden/>
              </w:rPr>
              <w:fldChar w:fldCharType="separate"/>
            </w:r>
            <w:r w:rsidR="00552786">
              <w:rPr>
                <w:noProof/>
                <w:webHidden/>
              </w:rPr>
              <w:t>22</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8" w:history="1">
            <w:r w:rsidR="00FB32EA" w:rsidRPr="00D15A97">
              <w:rPr>
                <w:rStyle w:val="a9"/>
                <w:noProof/>
              </w:rPr>
              <w:t>2.3.3</w:t>
            </w:r>
            <w:r w:rsidR="00FB32EA" w:rsidRPr="00D15A97">
              <w:rPr>
                <w:rStyle w:val="a9"/>
                <w:rFonts w:hint="eastAsia"/>
                <w:noProof/>
              </w:rPr>
              <w:t xml:space="preserve"> </w:t>
            </w:r>
            <w:r w:rsidR="00FB32EA" w:rsidRPr="00D15A97">
              <w:rPr>
                <w:rStyle w:val="a9"/>
                <w:rFonts w:hint="eastAsia"/>
                <w:noProof/>
              </w:rPr>
              <w:t>智能配线</w:t>
            </w:r>
            <w:r w:rsidR="00FB32EA">
              <w:rPr>
                <w:noProof/>
                <w:webHidden/>
              </w:rPr>
              <w:tab/>
            </w:r>
            <w:r w:rsidR="00FB32EA">
              <w:rPr>
                <w:noProof/>
                <w:webHidden/>
              </w:rPr>
              <w:fldChar w:fldCharType="begin"/>
            </w:r>
            <w:r w:rsidR="00FB32EA">
              <w:rPr>
                <w:noProof/>
                <w:webHidden/>
              </w:rPr>
              <w:instrText xml:space="preserve"> PAGEREF _Toc440990468 \h </w:instrText>
            </w:r>
            <w:r w:rsidR="00FB32EA">
              <w:rPr>
                <w:noProof/>
                <w:webHidden/>
              </w:rPr>
            </w:r>
            <w:r w:rsidR="00FB32EA">
              <w:rPr>
                <w:noProof/>
                <w:webHidden/>
              </w:rPr>
              <w:fldChar w:fldCharType="separate"/>
            </w:r>
            <w:r w:rsidR="00552786">
              <w:rPr>
                <w:noProof/>
                <w:webHidden/>
              </w:rPr>
              <w:t>25</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69" w:history="1">
            <w:r w:rsidR="00FB32EA" w:rsidRPr="00D15A97">
              <w:rPr>
                <w:rStyle w:val="a9"/>
                <w:noProof/>
              </w:rPr>
              <w:t>2.3.4</w:t>
            </w:r>
            <w:r w:rsidR="00FB32EA" w:rsidRPr="00D15A97">
              <w:rPr>
                <w:rStyle w:val="a9"/>
                <w:rFonts w:hint="eastAsia"/>
                <w:noProof/>
              </w:rPr>
              <w:t xml:space="preserve"> </w:t>
            </w:r>
            <w:r w:rsidR="00FB32EA" w:rsidRPr="00D15A97">
              <w:rPr>
                <w:rStyle w:val="a9"/>
                <w:rFonts w:hint="eastAsia"/>
                <w:noProof/>
              </w:rPr>
              <w:t>跳线长度自动计算</w:t>
            </w:r>
            <w:r w:rsidR="00FB32EA">
              <w:rPr>
                <w:noProof/>
                <w:webHidden/>
              </w:rPr>
              <w:tab/>
            </w:r>
            <w:r w:rsidR="00FB32EA">
              <w:rPr>
                <w:noProof/>
                <w:webHidden/>
              </w:rPr>
              <w:fldChar w:fldCharType="begin"/>
            </w:r>
            <w:r w:rsidR="00FB32EA">
              <w:rPr>
                <w:noProof/>
                <w:webHidden/>
              </w:rPr>
              <w:instrText xml:space="preserve"> PAGEREF _Toc440990469 \h </w:instrText>
            </w:r>
            <w:r w:rsidR="00FB32EA">
              <w:rPr>
                <w:noProof/>
                <w:webHidden/>
              </w:rPr>
            </w:r>
            <w:r w:rsidR="00FB32EA">
              <w:rPr>
                <w:noProof/>
                <w:webHidden/>
              </w:rPr>
              <w:fldChar w:fldCharType="separate"/>
            </w:r>
            <w:r w:rsidR="00552786">
              <w:rPr>
                <w:noProof/>
                <w:webHidden/>
              </w:rPr>
              <w:t>26</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70" w:history="1">
            <w:r w:rsidR="00FB32EA" w:rsidRPr="00D15A97">
              <w:rPr>
                <w:rStyle w:val="a9"/>
                <w:noProof/>
              </w:rPr>
              <w:t>2.3.5</w:t>
            </w:r>
            <w:r w:rsidR="00FB32EA" w:rsidRPr="00D15A97">
              <w:rPr>
                <w:rStyle w:val="a9"/>
                <w:rFonts w:hint="eastAsia"/>
                <w:noProof/>
              </w:rPr>
              <w:t xml:space="preserve"> </w:t>
            </w:r>
            <w:r w:rsidR="00FB32EA" w:rsidRPr="00D15A97">
              <w:rPr>
                <w:rStyle w:val="a9"/>
                <w:rFonts w:hint="eastAsia"/>
                <w:noProof/>
              </w:rPr>
              <w:t>拓扑推演</w:t>
            </w:r>
            <w:r w:rsidR="00FB32EA">
              <w:rPr>
                <w:noProof/>
                <w:webHidden/>
              </w:rPr>
              <w:tab/>
            </w:r>
            <w:r w:rsidR="00FB32EA">
              <w:rPr>
                <w:noProof/>
                <w:webHidden/>
              </w:rPr>
              <w:fldChar w:fldCharType="begin"/>
            </w:r>
            <w:r w:rsidR="00FB32EA">
              <w:rPr>
                <w:noProof/>
                <w:webHidden/>
              </w:rPr>
              <w:instrText xml:space="preserve"> PAGEREF _Toc440990470 \h </w:instrText>
            </w:r>
            <w:r w:rsidR="00FB32EA">
              <w:rPr>
                <w:noProof/>
                <w:webHidden/>
              </w:rPr>
            </w:r>
            <w:r w:rsidR="00FB32EA">
              <w:rPr>
                <w:noProof/>
                <w:webHidden/>
              </w:rPr>
              <w:fldChar w:fldCharType="separate"/>
            </w:r>
            <w:r w:rsidR="00552786">
              <w:rPr>
                <w:noProof/>
                <w:webHidden/>
              </w:rPr>
              <w:t>27</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71" w:history="1">
            <w:r w:rsidR="00FB32EA" w:rsidRPr="00D15A97">
              <w:rPr>
                <w:rStyle w:val="a9"/>
                <w:noProof/>
              </w:rPr>
              <w:t>2.4</w:t>
            </w:r>
            <w:r w:rsidR="00FB32EA" w:rsidRPr="00D15A97">
              <w:rPr>
                <w:rStyle w:val="a9"/>
                <w:rFonts w:hint="eastAsia"/>
                <w:noProof/>
              </w:rPr>
              <w:t xml:space="preserve"> </w:t>
            </w:r>
            <w:r w:rsidR="00FB32EA" w:rsidRPr="00D15A97">
              <w:rPr>
                <w:rStyle w:val="a9"/>
                <w:rFonts w:hint="eastAsia"/>
                <w:noProof/>
              </w:rPr>
              <w:t>数据中心能耗可视化管理</w:t>
            </w:r>
            <w:r w:rsidR="00FB32EA">
              <w:rPr>
                <w:noProof/>
                <w:webHidden/>
              </w:rPr>
              <w:tab/>
            </w:r>
            <w:r w:rsidR="00FB32EA">
              <w:rPr>
                <w:noProof/>
                <w:webHidden/>
              </w:rPr>
              <w:fldChar w:fldCharType="begin"/>
            </w:r>
            <w:r w:rsidR="00FB32EA">
              <w:rPr>
                <w:noProof/>
                <w:webHidden/>
              </w:rPr>
              <w:instrText xml:space="preserve"> PAGEREF _Toc440990471 \h </w:instrText>
            </w:r>
            <w:r w:rsidR="00FB32EA">
              <w:rPr>
                <w:noProof/>
                <w:webHidden/>
              </w:rPr>
            </w:r>
            <w:r w:rsidR="00FB32EA">
              <w:rPr>
                <w:noProof/>
                <w:webHidden/>
              </w:rPr>
              <w:fldChar w:fldCharType="separate"/>
            </w:r>
            <w:r w:rsidR="00552786">
              <w:rPr>
                <w:noProof/>
                <w:webHidden/>
              </w:rPr>
              <w:t>28</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72" w:history="1">
            <w:r w:rsidR="00FB32EA" w:rsidRPr="00D15A97">
              <w:rPr>
                <w:rStyle w:val="a9"/>
                <w:noProof/>
              </w:rPr>
              <w:t>2.4.1</w:t>
            </w:r>
            <w:r w:rsidR="00FB32EA" w:rsidRPr="00D15A97">
              <w:rPr>
                <w:rStyle w:val="a9"/>
                <w:rFonts w:hint="eastAsia"/>
                <w:noProof/>
              </w:rPr>
              <w:t xml:space="preserve"> </w:t>
            </w:r>
            <w:r w:rsidR="00FB32EA" w:rsidRPr="00D15A97">
              <w:rPr>
                <w:rStyle w:val="a9"/>
                <w:rFonts w:hint="eastAsia"/>
                <w:noProof/>
              </w:rPr>
              <w:t>机房级能耗组成和展现</w:t>
            </w:r>
            <w:r w:rsidR="00FB32EA">
              <w:rPr>
                <w:noProof/>
                <w:webHidden/>
              </w:rPr>
              <w:tab/>
            </w:r>
            <w:r w:rsidR="00FB32EA">
              <w:rPr>
                <w:noProof/>
                <w:webHidden/>
              </w:rPr>
              <w:fldChar w:fldCharType="begin"/>
            </w:r>
            <w:r w:rsidR="00FB32EA">
              <w:rPr>
                <w:noProof/>
                <w:webHidden/>
              </w:rPr>
              <w:instrText xml:space="preserve"> PAGEREF _Toc440990472 \h </w:instrText>
            </w:r>
            <w:r w:rsidR="00FB32EA">
              <w:rPr>
                <w:noProof/>
                <w:webHidden/>
              </w:rPr>
            </w:r>
            <w:r w:rsidR="00FB32EA">
              <w:rPr>
                <w:noProof/>
                <w:webHidden/>
              </w:rPr>
              <w:fldChar w:fldCharType="separate"/>
            </w:r>
            <w:r w:rsidR="00552786">
              <w:rPr>
                <w:noProof/>
                <w:webHidden/>
              </w:rPr>
              <w:t>30</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73" w:history="1">
            <w:r w:rsidR="00FB32EA" w:rsidRPr="00D15A97">
              <w:rPr>
                <w:rStyle w:val="a9"/>
                <w:noProof/>
              </w:rPr>
              <w:t>2.4.2</w:t>
            </w:r>
            <w:r w:rsidR="00FB32EA" w:rsidRPr="00D15A97">
              <w:rPr>
                <w:rStyle w:val="a9"/>
                <w:rFonts w:hint="eastAsia"/>
                <w:noProof/>
              </w:rPr>
              <w:t xml:space="preserve"> </w:t>
            </w:r>
            <w:r w:rsidR="00FB32EA" w:rsidRPr="00D15A97">
              <w:rPr>
                <w:rStyle w:val="a9"/>
                <w:rFonts w:hint="eastAsia"/>
                <w:noProof/>
              </w:rPr>
              <w:t>数据中心能耗分析</w:t>
            </w:r>
            <w:r w:rsidR="00FB32EA">
              <w:rPr>
                <w:noProof/>
                <w:webHidden/>
              </w:rPr>
              <w:tab/>
            </w:r>
            <w:r w:rsidR="00FB32EA">
              <w:rPr>
                <w:noProof/>
                <w:webHidden/>
              </w:rPr>
              <w:fldChar w:fldCharType="begin"/>
            </w:r>
            <w:r w:rsidR="00FB32EA">
              <w:rPr>
                <w:noProof/>
                <w:webHidden/>
              </w:rPr>
              <w:instrText xml:space="preserve"> PAGEREF _Toc440990473 \h </w:instrText>
            </w:r>
            <w:r w:rsidR="00FB32EA">
              <w:rPr>
                <w:noProof/>
                <w:webHidden/>
              </w:rPr>
            </w:r>
            <w:r w:rsidR="00FB32EA">
              <w:rPr>
                <w:noProof/>
                <w:webHidden/>
              </w:rPr>
              <w:fldChar w:fldCharType="separate"/>
            </w:r>
            <w:r w:rsidR="00552786">
              <w:rPr>
                <w:noProof/>
                <w:webHidden/>
              </w:rPr>
              <w:t>31</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74" w:history="1">
            <w:r w:rsidR="00FB32EA" w:rsidRPr="00D15A97">
              <w:rPr>
                <w:rStyle w:val="a9"/>
                <w:noProof/>
              </w:rPr>
              <w:t>2.5</w:t>
            </w:r>
            <w:r w:rsidR="00FB32EA" w:rsidRPr="00D15A97">
              <w:rPr>
                <w:rStyle w:val="a9"/>
                <w:rFonts w:hint="eastAsia"/>
                <w:noProof/>
              </w:rPr>
              <w:t xml:space="preserve"> </w:t>
            </w:r>
            <w:r w:rsidR="00FB32EA" w:rsidRPr="00D15A97">
              <w:rPr>
                <w:rStyle w:val="a9"/>
                <w:rFonts w:hint="eastAsia"/>
                <w:noProof/>
              </w:rPr>
              <w:t>数据中心运维可视化管理</w:t>
            </w:r>
            <w:r w:rsidR="00FB32EA">
              <w:rPr>
                <w:noProof/>
                <w:webHidden/>
              </w:rPr>
              <w:tab/>
            </w:r>
            <w:r w:rsidR="00FB32EA">
              <w:rPr>
                <w:noProof/>
                <w:webHidden/>
              </w:rPr>
              <w:fldChar w:fldCharType="begin"/>
            </w:r>
            <w:r w:rsidR="00FB32EA">
              <w:rPr>
                <w:noProof/>
                <w:webHidden/>
              </w:rPr>
              <w:instrText xml:space="preserve"> PAGEREF _Toc440990474 \h </w:instrText>
            </w:r>
            <w:r w:rsidR="00FB32EA">
              <w:rPr>
                <w:noProof/>
                <w:webHidden/>
              </w:rPr>
            </w:r>
            <w:r w:rsidR="00FB32EA">
              <w:rPr>
                <w:noProof/>
                <w:webHidden/>
              </w:rPr>
              <w:fldChar w:fldCharType="separate"/>
            </w:r>
            <w:r w:rsidR="00552786">
              <w:rPr>
                <w:noProof/>
                <w:webHidden/>
              </w:rPr>
              <w:t>33</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75" w:history="1">
            <w:r w:rsidR="00FB32EA" w:rsidRPr="00D15A97">
              <w:rPr>
                <w:rStyle w:val="a9"/>
                <w:noProof/>
              </w:rPr>
              <w:t>2.5.1</w:t>
            </w:r>
            <w:r w:rsidR="00FB32EA" w:rsidRPr="00D15A97">
              <w:rPr>
                <w:rStyle w:val="a9"/>
                <w:rFonts w:hint="eastAsia"/>
                <w:noProof/>
              </w:rPr>
              <w:t xml:space="preserve"> </w:t>
            </w:r>
            <w:r w:rsidR="00FB32EA" w:rsidRPr="00D15A97">
              <w:rPr>
                <w:rStyle w:val="a9"/>
                <w:rFonts w:hint="eastAsia"/>
                <w:noProof/>
              </w:rPr>
              <w:t>设备上下架</w:t>
            </w:r>
            <w:r w:rsidR="00FB32EA">
              <w:rPr>
                <w:noProof/>
                <w:webHidden/>
              </w:rPr>
              <w:tab/>
            </w:r>
            <w:r w:rsidR="00FB32EA">
              <w:rPr>
                <w:noProof/>
                <w:webHidden/>
              </w:rPr>
              <w:fldChar w:fldCharType="begin"/>
            </w:r>
            <w:r w:rsidR="00FB32EA">
              <w:rPr>
                <w:noProof/>
                <w:webHidden/>
              </w:rPr>
              <w:instrText xml:space="preserve"> PAGEREF _Toc440990475 \h </w:instrText>
            </w:r>
            <w:r w:rsidR="00FB32EA">
              <w:rPr>
                <w:noProof/>
                <w:webHidden/>
              </w:rPr>
            </w:r>
            <w:r w:rsidR="00FB32EA">
              <w:rPr>
                <w:noProof/>
                <w:webHidden/>
              </w:rPr>
              <w:fldChar w:fldCharType="separate"/>
            </w:r>
            <w:r w:rsidR="00552786">
              <w:rPr>
                <w:noProof/>
                <w:webHidden/>
              </w:rPr>
              <w:t>34</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76" w:history="1">
            <w:r w:rsidR="00FB32EA" w:rsidRPr="00D15A97">
              <w:rPr>
                <w:rStyle w:val="a9"/>
                <w:noProof/>
              </w:rPr>
              <w:t>2.5.2</w:t>
            </w:r>
            <w:r w:rsidR="00FB32EA" w:rsidRPr="00D15A97">
              <w:rPr>
                <w:rStyle w:val="a9"/>
                <w:rFonts w:hint="eastAsia"/>
                <w:noProof/>
              </w:rPr>
              <w:t xml:space="preserve"> </w:t>
            </w:r>
            <w:r w:rsidR="00FB32EA" w:rsidRPr="00D15A97">
              <w:rPr>
                <w:rStyle w:val="a9"/>
                <w:rFonts w:hint="eastAsia"/>
                <w:noProof/>
              </w:rPr>
              <w:t>用户权限管理</w:t>
            </w:r>
            <w:r w:rsidR="00FB32EA">
              <w:rPr>
                <w:noProof/>
                <w:webHidden/>
              </w:rPr>
              <w:tab/>
            </w:r>
            <w:r w:rsidR="00FB32EA">
              <w:rPr>
                <w:noProof/>
                <w:webHidden/>
              </w:rPr>
              <w:fldChar w:fldCharType="begin"/>
            </w:r>
            <w:r w:rsidR="00FB32EA">
              <w:rPr>
                <w:noProof/>
                <w:webHidden/>
              </w:rPr>
              <w:instrText xml:space="preserve"> PAGEREF _Toc440990476 \h </w:instrText>
            </w:r>
            <w:r w:rsidR="00FB32EA">
              <w:rPr>
                <w:noProof/>
                <w:webHidden/>
              </w:rPr>
            </w:r>
            <w:r w:rsidR="00FB32EA">
              <w:rPr>
                <w:noProof/>
                <w:webHidden/>
              </w:rPr>
              <w:fldChar w:fldCharType="separate"/>
            </w:r>
            <w:r w:rsidR="00552786">
              <w:rPr>
                <w:noProof/>
                <w:webHidden/>
              </w:rPr>
              <w:t>38</w:t>
            </w:r>
            <w:r w:rsidR="00FB32EA">
              <w:rPr>
                <w:noProof/>
                <w:webHidden/>
              </w:rPr>
              <w:fldChar w:fldCharType="end"/>
            </w:r>
          </w:hyperlink>
          <w:bookmarkStart w:id="1" w:name="_GoBack"/>
          <w:bookmarkEnd w:id="1"/>
        </w:p>
        <w:p w:rsidR="00FB32EA" w:rsidRDefault="00CF140B">
          <w:pPr>
            <w:pStyle w:val="30"/>
            <w:tabs>
              <w:tab w:val="right" w:leader="dot" w:pos="8296"/>
            </w:tabs>
            <w:rPr>
              <w:rFonts w:asciiTheme="minorHAnsi" w:eastAsiaTheme="minorEastAsia" w:hAnsiTheme="minorHAnsi" w:cstheme="minorBidi"/>
              <w:noProof/>
              <w:szCs w:val="22"/>
            </w:rPr>
          </w:pPr>
          <w:hyperlink w:anchor="_Toc440990477" w:history="1">
            <w:r w:rsidR="00FB32EA" w:rsidRPr="00D15A97">
              <w:rPr>
                <w:rStyle w:val="a9"/>
                <w:noProof/>
              </w:rPr>
              <w:t>2.5.3</w:t>
            </w:r>
            <w:r w:rsidR="00FB32EA" w:rsidRPr="00D15A97">
              <w:rPr>
                <w:rStyle w:val="a9"/>
                <w:rFonts w:hint="eastAsia"/>
                <w:noProof/>
              </w:rPr>
              <w:t xml:space="preserve"> </w:t>
            </w:r>
            <w:r w:rsidR="00FB32EA" w:rsidRPr="00D15A97">
              <w:rPr>
                <w:rStyle w:val="a9"/>
                <w:rFonts w:hint="eastAsia"/>
                <w:noProof/>
              </w:rPr>
              <w:t>日志管理</w:t>
            </w:r>
            <w:r w:rsidR="00FB32EA">
              <w:rPr>
                <w:noProof/>
                <w:webHidden/>
              </w:rPr>
              <w:tab/>
            </w:r>
            <w:r w:rsidR="00FB32EA">
              <w:rPr>
                <w:noProof/>
                <w:webHidden/>
              </w:rPr>
              <w:fldChar w:fldCharType="begin"/>
            </w:r>
            <w:r w:rsidR="00FB32EA">
              <w:rPr>
                <w:noProof/>
                <w:webHidden/>
              </w:rPr>
              <w:instrText xml:space="preserve"> PAGEREF _Toc440990477 \h </w:instrText>
            </w:r>
            <w:r w:rsidR="00FB32EA">
              <w:rPr>
                <w:noProof/>
                <w:webHidden/>
              </w:rPr>
            </w:r>
            <w:r w:rsidR="00FB32EA">
              <w:rPr>
                <w:noProof/>
                <w:webHidden/>
              </w:rPr>
              <w:fldChar w:fldCharType="separate"/>
            </w:r>
            <w:r w:rsidR="00552786">
              <w:rPr>
                <w:noProof/>
                <w:webHidden/>
              </w:rPr>
              <w:t>40</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78" w:history="1">
            <w:r w:rsidR="00FB32EA" w:rsidRPr="00D15A97">
              <w:rPr>
                <w:rStyle w:val="a9"/>
                <w:noProof/>
              </w:rPr>
              <w:t>2.6</w:t>
            </w:r>
            <w:r w:rsidR="00FB32EA" w:rsidRPr="00D15A97">
              <w:rPr>
                <w:rStyle w:val="a9"/>
                <w:rFonts w:hint="eastAsia"/>
                <w:noProof/>
              </w:rPr>
              <w:t xml:space="preserve"> </w:t>
            </w:r>
            <w:r w:rsidR="00FB32EA" w:rsidRPr="00D15A97">
              <w:rPr>
                <w:rStyle w:val="a9"/>
                <w:rFonts w:hint="eastAsia"/>
                <w:noProof/>
              </w:rPr>
              <w:t>数据中心三维一体化监控平台</w:t>
            </w:r>
            <w:r w:rsidR="00FB32EA">
              <w:rPr>
                <w:noProof/>
                <w:webHidden/>
              </w:rPr>
              <w:tab/>
            </w:r>
            <w:r w:rsidR="00FB32EA">
              <w:rPr>
                <w:noProof/>
                <w:webHidden/>
              </w:rPr>
              <w:fldChar w:fldCharType="begin"/>
            </w:r>
            <w:r w:rsidR="00FB32EA">
              <w:rPr>
                <w:noProof/>
                <w:webHidden/>
              </w:rPr>
              <w:instrText xml:space="preserve"> PAGEREF _Toc440990478 \h </w:instrText>
            </w:r>
            <w:r w:rsidR="00FB32EA">
              <w:rPr>
                <w:noProof/>
                <w:webHidden/>
              </w:rPr>
            </w:r>
            <w:r w:rsidR="00FB32EA">
              <w:rPr>
                <w:noProof/>
                <w:webHidden/>
              </w:rPr>
              <w:fldChar w:fldCharType="separate"/>
            </w:r>
            <w:r w:rsidR="00552786">
              <w:rPr>
                <w:noProof/>
                <w:webHidden/>
              </w:rPr>
              <w:t>41</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79" w:history="1">
            <w:r w:rsidR="00FB32EA" w:rsidRPr="00D15A97">
              <w:rPr>
                <w:rStyle w:val="a9"/>
                <w:noProof/>
              </w:rPr>
              <w:t>2.6.1</w:t>
            </w:r>
            <w:r w:rsidR="00FB32EA" w:rsidRPr="00D15A97">
              <w:rPr>
                <w:rStyle w:val="a9"/>
                <w:rFonts w:hint="eastAsia"/>
                <w:noProof/>
              </w:rPr>
              <w:t xml:space="preserve"> </w:t>
            </w:r>
            <w:r w:rsidR="00FB32EA" w:rsidRPr="00D15A97">
              <w:rPr>
                <w:rStyle w:val="a9"/>
                <w:rFonts w:hint="eastAsia"/>
                <w:noProof/>
              </w:rPr>
              <w:t>动环监控模块</w:t>
            </w:r>
            <w:r w:rsidR="00FB32EA">
              <w:rPr>
                <w:noProof/>
                <w:webHidden/>
              </w:rPr>
              <w:tab/>
            </w:r>
            <w:r w:rsidR="00FB32EA">
              <w:rPr>
                <w:noProof/>
                <w:webHidden/>
              </w:rPr>
              <w:fldChar w:fldCharType="begin"/>
            </w:r>
            <w:r w:rsidR="00FB32EA">
              <w:rPr>
                <w:noProof/>
                <w:webHidden/>
              </w:rPr>
              <w:instrText xml:space="preserve"> PAGEREF _Toc440990479 \h </w:instrText>
            </w:r>
            <w:r w:rsidR="00FB32EA">
              <w:rPr>
                <w:noProof/>
                <w:webHidden/>
              </w:rPr>
            </w:r>
            <w:r w:rsidR="00FB32EA">
              <w:rPr>
                <w:noProof/>
                <w:webHidden/>
              </w:rPr>
              <w:fldChar w:fldCharType="separate"/>
            </w:r>
            <w:r w:rsidR="00552786">
              <w:rPr>
                <w:noProof/>
                <w:webHidden/>
              </w:rPr>
              <w:t>41</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80" w:history="1">
            <w:r w:rsidR="00FB32EA" w:rsidRPr="00D15A97">
              <w:rPr>
                <w:rStyle w:val="a9"/>
                <w:noProof/>
              </w:rPr>
              <w:t>2.6.2 IT</w:t>
            </w:r>
            <w:r w:rsidR="00FB32EA" w:rsidRPr="00D15A97">
              <w:rPr>
                <w:rStyle w:val="a9"/>
                <w:rFonts w:hint="eastAsia"/>
                <w:noProof/>
              </w:rPr>
              <w:t>设备运行状态展现</w:t>
            </w:r>
            <w:r w:rsidR="00FB32EA">
              <w:rPr>
                <w:noProof/>
                <w:webHidden/>
              </w:rPr>
              <w:tab/>
            </w:r>
            <w:r w:rsidR="00FB32EA">
              <w:rPr>
                <w:noProof/>
                <w:webHidden/>
              </w:rPr>
              <w:fldChar w:fldCharType="begin"/>
            </w:r>
            <w:r w:rsidR="00FB32EA">
              <w:rPr>
                <w:noProof/>
                <w:webHidden/>
              </w:rPr>
              <w:instrText xml:space="preserve"> PAGEREF _Toc440990480 \h </w:instrText>
            </w:r>
            <w:r w:rsidR="00FB32EA">
              <w:rPr>
                <w:noProof/>
                <w:webHidden/>
              </w:rPr>
            </w:r>
            <w:r w:rsidR="00FB32EA">
              <w:rPr>
                <w:noProof/>
                <w:webHidden/>
              </w:rPr>
              <w:fldChar w:fldCharType="separate"/>
            </w:r>
            <w:r w:rsidR="00552786">
              <w:rPr>
                <w:noProof/>
                <w:webHidden/>
              </w:rPr>
              <w:t>47</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81" w:history="1">
            <w:r w:rsidR="00FB32EA" w:rsidRPr="00D15A97">
              <w:rPr>
                <w:rStyle w:val="a9"/>
                <w:noProof/>
              </w:rPr>
              <w:t>2.6.3</w:t>
            </w:r>
            <w:r w:rsidR="00FB32EA" w:rsidRPr="00D15A97">
              <w:rPr>
                <w:rStyle w:val="a9"/>
                <w:rFonts w:hint="eastAsia"/>
                <w:noProof/>
              </w:rPr>
              <w:t xml:space="preserve"> </w:t>
            </w:r>
            <w:r w:rsidR="00FB32EA" w:rsidRPr="00D15A97">
              <w:rPr>
                <w:rStyle w:val="a9"/>
                <w:rFonts w:hint="eastAsia"/>
                <w:noProof/>
              </w:rPr>
              <w:t>告警信息管理</w:t>
            </w:r>
            <w:r w:rsidR="00FB32EA">
              <w:rPr>
                <w:noProof/>
                <w:webHidden/>
              </w:rPr>
              <w:tab/>
            </w:r>
            <w:r w:rsidR="00FB32EA">
              <w:rPr>
                <w:noProof/>
                <w:webHidden/>
              </w:rPr>
              <w:fldChar w:fldCharType="begin"/>
            </w:r>
            <w:r w:rsidR="00FB32EA">
              <w:rPr>
                <w:noProof/>
                <w:webHidden/>
              </w:rPr>
              <w:instrText xml:space="preserve"> PAGEREF _Toc440990481 \h </w:instrText>
            </w:r>
            <w:r w:rsidR="00FB32EA">
              <w:rPr>
                <w:noProof/>
                <w:webHidden/>
              </w:rPr>
            </w:r>
            <w:r w:rsidR="00FB32EA">
              <w:rPr>
                <w:noProof/>
                <w:webHidden/>
              </w:rPr>
              <w:fldChar w:fldCharType="separate"/>
            </w:r>
            <w:r w:rsidR="00552786">
              <w:rPr>
                <w:noProof/>
                <w:webHidden/>
              </w:rPr>
              <w:t>47</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82" w:history="1">
            <w:r w:rsidR="00FB32EA" w:rsidRPr="00D15A97">
              <w:rPr>
                <w:rStyle w:val="a9"/>
                <w:noProof/>
              </w:rPr>
              <w:t>2.7</w:t>
            </w:r>
            <w:r w:rsidR="00FB32EA" w:rsidRPr="00D15A97">
              <w:rPr>
                <w:rStyle w:val="a9"/>
                <w:rFonts w:hint="eastAsia"/>
                <w:noProof/>
              </w:rPr>
              <w:t xml:space="preserve"> </w:t>
            </w:r>
            <w:r w:rsidR="00FB32EA" w:rsidRPr="00D15A97">
              <w:rPr>
                <w:rStyle w:val="a9"/>
                <w:rFonts w:hint="eastAsia"/>
                <w:noProof/>
              </w:rPr>
              <w:t>成果展示功能</w:t>
            </w:r>
            <w:r w:rsidR="00FB32EA">
              <w:rPr>
                <w:noProof/>
                <w:webHidden/>
              </w:rPr>
              <w:tab/>
            </w:r>
            <w:r w:rsidR="00FB32EA">
              <w:rPr>
                <w:noProof/>
                <w:webHidden/>
              </w:rPr>
              <w:fldChar w:fldCharType="begin"/>
            </w:r>
            <w:r w:rsidR="00FB32EA">
              <w:rPr>
                <w:noProof/>
                <w:webHidden/>
              </w:rPr>
              <w:instrText xml:space="preserve"> PAGEREF _Toc440990482 \h </w:instrText>
            </w:r>
            <w:r w:rsidR="00FB32EA">
              <w:rPr>
                <w:noProof/>
                <w:webHidden/>
              </w:rPr>
            </w:r>
            <w:r w:rsidR="00FB32EA">
              <w:rPr>
                <w:noProof/>
                <w:webHidden/>
              </w:rPr>
              <w:fldChar w:fldCharType="separate"/>
            </w:r>
            <w:r w:rsidR="00552786">
              <w:rPr>
                <w:noProof/>
                <w:webHidden/>
              </w:rPr>
              <w:t>51</w:t>
            </w:r>
            <w:r w:rsidR="00FB32EA">
              <w:rPr>
                <w:noProof/>
                <w:webHidden/>
              </w:rPr>
              <w:fldChar w:fldCharType="end"/>
            </w:r>
          </w:hyperlink>
        </w:p>
        <w:p w:rsidR="00FB32EA" w:rsidRDefault="00CF140B">
          <w:pPr>
            <w:pStyle w:val="10"/>
            <w:tabs>
              <w:tab w:val="right" w:leader="dot" w:pos="8296"/>
            </w:tabs>
            <w:rPr>
              <w:rFonts w:asciiTheme="minorHAnsi" w:eastAsiaTheme="minorEastAsia" w:hAnsiTheme="minorHAnsi" w:cstheme="minorBidi"/>
              <w:noProof/>
              <w:szCs w:val="22"/>
            </w:rPr>
          </w:pPr>
          <w:hyperlink w:anchor="_Toc440990483" w:history="1">
            <w:r w:rsidR="00FB32EA" w:rsidRPr="00D15A97">
              <w:rPr>
                <w:rStyle w:val="a9"/>
                <w:noProof/>
              </w:rPr>
              <w:t>3</w:t>
            </w:r>
            <w:r w:rsidR="00FB32EA" w:rsidRPr="00D15A97">
              <w:rPr>
                <w:rStyle w:val="a9"/>
                <w:rFonts w:hint="eastAsia"/>
                <w:noProof/>
              </w:rPr>
              <w:t xml:space="preserve"> </w:t>
            </w:r>
            <w:r w:rsidR="00FB32EA" w:rsidRPr="00D15A97">
              <w:rPr>
                <w:rStyle w:val="a9"/>
                <w:rFonts w:hint="eastAsia"/>
                <w:noProof/>
              </w:rPr>
              <w:t>安装部署</w:t>
            </w:r>
            <w:r w:rsidR="00FB32EA">
              <w:rPr>
                <w:noProof/>
                <w:webHidden/>
              </w:rPr>
              <w:tab/>
            </w:r>
            <w:r w:rsidR="00FB32EA">
              <w:rPr>
                <w:noProof/>
                <w:webHidden/>
              </w:rPr>
              <w:fldChar w:fldCharType="begin"/>
            </w:r>
            <w:r w:rsidR="00FB32EA">
              <w:rPr>
                <w:noProof/>
                <w:webHidden/>
              </w:rPr>
              <w:instrText xml:space="preserve"> PAGEREF _Toc440990483 \h </w:instrText>
            </w:r>
            <w:r w:rsidR="00FB32EA">
              <w:rPr>
                <w:noProof/>
                <w:webHidden/>
              </w:rPr>
            </w:r>
            <w:r w:rsidR="00FB32EA">
              <w:rPr>
                <w:noProof/>
                <w:webHidden/>
              </w:rPr>
              <w:fldChar w:fldCharType="separate"/>
            </w:r>
            <w:r w:rsidR="00552786">
              <w:rPr>
                <w:noProof/>
                <w:webHidden/>
              </w:rPr>
              <w:t>58</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84" w:history="1">
            <w:r w:rsidR="00FB32EA" w:rsidRPr="00D15A97">
              <w:rPr>
                <w:rStyle w:val="a9"/>
                <w:noProof/>
              </w:rPr>
              <w:t>3.1</w:t>
            </w:r>
            <w:r w:rsidR="00FB32EA" w:rsidRPr="00D15A97">
              <w:rPr>
                <w:rStyle w:val="a9"/>
                <w:rFonts w:hint="eastAsia"/>
                <w:noProof/>
              </w:rPr>
              <w:t xml:space="preserve"> </w:t>
            </w:r>
            <w:r w:rsidR="00FB32EA" w:rsidRPr="00D15A97">
              <w:rPr>
                <w:rStyle w:val="a9"/>
                <w:rFonts w:hint="eastAsia"/>
                <w:noProof/>
              </w:rPr>
              <w:t>系统架构</w:t>
            </w:r>
            <w:r w:rsidR="00FB32EA">
              <w:rPr>
                <w:noProof/>
                <w:webHidden/>
              </w:rPr>
              <w:tab/>
            </w:r>
            <w:r w:rsidR="00FB32EA">
              <w:rPr>
                <w:noProof/>
                <w:webHidden/>
              </w:rPr>
              <w:fldChar w:fldCharType="begin"/>
            </w:r>
            <w:r w:rsidR="00FB32EA">
              <w:rPr>
                <w:noProof/>
                <w:webHidden/>
              </w:rPr>
              <w:instrText xml:space="preserve"> PAGEREF _Toc440990484 \h </w:instrText>
            </w:r>
            <w:r w:rsidR="00FB32EA">
              <w:rPr>
                <w:noProof/>
                <w:webHidden/>
              </w:rPr>
            </w:r>
            <w:r w:rsidR="00FB32EA">
              <w:rPr>
                <w:noProof/>
                <w:webHidden/>
              </w:rPr>
              <w:fldChar w:fldCharType="separate"/>
            </w:r>
            <w:r w:rsidR="00552786">
              <w:rPr>
                <w:noProof/>
                <w:webHidden/>
              </w:rPr>
              <w:t>81</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85" w:history="1">
            <w:r w:rsidR="00FB32EA" w:rsidRPr="00D15A97">
              <w:rPr>
                <w:rStyle w:val="a9"/>
                <w:noProof/>
              </w:rPr>
              <w:t>3.1.1</w:t>
            </w:r>
            <w:r w:rsidR="00FB32EA" w:rsidRPr="00D15A97">
              <w:rPr>
                <w:rStyle w:val="a9"/>
                <w:rFonts w:hint="eastAsia"/>
                <w:noProof/>
              </w:rPr>
              <w:t xml:space="preserve"> </w:t>
            </w:r>
            <w:r w:rsidR="00FB32EA" w:rsidRPr="00D15A97">
              <w:rPr>
                <w:rStyle w:val="a9"/>
                <w:rFonts w:hint="eastAsia"/>
                <w:noProof/>
              </w:rPr>
              <w:t>整体架构</w:t>
            </w:r>
            <w:r w:rsidR="00FB32EA">
              <w:rPr>
                <w:noProof/>
                <w:webHidden/>
              </w:rPr>
              <w:tab/>
            </w:r>
            <w:r w:rsidR="00FB32EA">
              <w:rPr>
                <w:noProof/>
                <w:webHidden/>
              </w:rPr>
              <w:fldChar w:fldCharType="begin"/>
            </w:r>
            <w:r w:rsidR="00FB32EA">
              <w:rPr>
                <w:noProof/>
                <w:webHidden/>
              </w:rPr>
              <w:instrText xml:space="preserve"> PAGEREF _Toc440990485 \h </w:instrText>
            </w:r>
            <w:r w:rsidR="00FB32EA">
              <w:rPr>
                <w:noProof/>
                <w:webHidden/>
              </w:rPr>
            </w:r>
            <w:r w:rsidR="00FB32EA">
              <w:rPr>
                <w:noProof/>
                <w:webHidden/>
              </w:rPr>
              <w:fldChar w:fldCharType="separate"/>
            </w:r>
            <w:r w:rsidR="00552786">
              <w:rPr>
                <w:noProof/>
                <w:webHidden/>
              </w:rPr>
              <w:t>81</w:t>
            </w:r>
            <w:r w:rsidR="00FB32EA">
              <w:rPr>
                <w:noProof/>
                <w:webHidden/>
              </w:rPr>
              <w:fldChar w:fldCharType="end"/>
            </w:r>
          </w:hyperlink>
        </w:p>
        <w:p w:rsidR="00FB32EA" w:rsidRDefault="00CF140B">
          <w:pPr>
            <w:pStyle w:val="30"/>
            <w:tabs>
              <w:tab w:val="right" w:leader="dot" w:pos="8296"/>
            </w:tabs>
            <w:rPr>
              <w:rFonts w:asciiTheme="minorHAnsi" w:eastAsiaTheme="minorEastAsia" w:hAnsiTheme="minorHAnsi" w:cstheme="minorBidi"/>
              <w:noProof/>
              <w:szCs w:val="22"/>
            </w:rPr>
          </w:pPr>
          <w:hyperlink w:anchor="_Toc440990486" w:history="1">
            <w:r w:rsidR="00FB32EA" w:rsidRPr="00D15A97">
              <w:rPr>
                <w:rStyle w:val="a9"/>
                <w:noProof/>
              </w:rPr>
              <w:t>3.1.2</w:t>
            </w:r>
            <w:r w:rsidR="00FB32EA" w:rsidRPr="00D15A97">
              <w:rPr>
                <w:rStyle w:val="a9"/>
                <w:rFonts w:hint="eastAsia"/>
                <w:noProof/>
              </w:rPr>
              <w:t xml:space="preserve"> </w:t>
            </w:r>
            <w:r w:rsidR="00FB32EA" w:rsidRPr="00D15A97">
              <w:rPr>
                <w:rStyle w:val="a9"/>
                <w:rFonts w:hint="eastAsia"/>
                <w:noProof/>
              </w:rPr>
              <w:t>架构细节</w:t>
            </w:r>
            <w:r w:rsidR="00FB32EA">
              <w:rPr>
                <w:noProof/>
                <w:webHidden/>
              </w:rPr>
              <w:tab/>
            </w:r>
            <w:r w:rsidR="00FB32EA">
              <w:rPr>
                <w:noProof/>
                <w:webHidden/>
              </w:rPr>
              <w:fldChar w:fldCharType="begin"/>
            </w:r>
            <w:r w:rsidR="00FB32EA">
              <w:rPr>
                <w:noProof/>
                <w:webHidden/>
              </w:rPr>
              <w:instrText xml:space="preserve"> PAGEREF _Toc440990486 \h </w:instrText>
            </w:r>
            <w:r w:rsidR="00FB32EA">
              <w:rPr>
                <w:noProof/>
                <w:webHidden/>
              </w:rPr>
            </w:r>
            <w:r w:rsidR="00FB32EA">
              <w:rPr>
                <w:noProof/>
                <w:webHidden/>
              </w:rPr>
              <w:fldChar w:fldCharType="separate"/>
            </w:r>
            <w:r w:rsidR="00552786">
              <w:rPr>
                <w:noProof/>
                <w:webHidden/>
              </w:rPr>
              <w:t>82</w:t>
            </w:r>
            <w:r w:rsidR="00FB32EA">
              <w:rPr>
                <w:noProof/>
                <w:webHidden/>
              </w:rPr>
              <w:fldChar w:fldCharType="end"/>
            </w:r>
          </w:hyperlink>
        </w:p>
        <w:p w:rsidR="00FB32EA" w:rsidRDefault="00CF140B">
          <w:pPr>
            <w:pStyle w:val="20"/>
            <w:tabs>
              <w:tab w:val="right" w:leader="dot" w:pos="8296"/>
            </w:tabs>
            <w:rPr>
              <w:rFonts w:asciiTheme="minorHAnsi" w:eastAsiaTheme="minorEastAsia" w:hAnsiTheme="minorHAnsi" w:cstheme="minorBidi"/>
              <w:noProof/>
              <w:szCs w:val="22"/>
            </w:rPr>
          </w:pPr>
          <w:hyperlink w:anchor="_Toc440990487" w:history="1">
            <w:r w:rsidR="00FB32EA" w:rsidRPr="00D15A97">
              <w:rPr>
                <w:rStyle w:val="a9"/>
                <w:noProof/>
              </w:rPr>
              <w:t>3.2</w:t>
            </w:r>
            <w:r w:rsidR="00FB32EA" w:rsidRPr="00D15A97">
              <w:rPr>
                <w:rStyle w:val="a9"/>
                <w:rFonts w:hint="eastAsia"/>
                <w:noProof/>
              </w:rPr>
              <w:t xml:space="preserve"> </w:t>
            </w:r>
            <w:r w:rsidR="00FB32EA" w:rsidRPr="00D15A97">
              <w:rPr>
                <w:rStyle w:val="a9"/>
                <w:rFonts w:hint="eastAsia"/>
                <w:noProof/>
              </w:rPr>
              <w:t>硬件配置要求</w:t>
            </w:r>
            <w:r w:rsidR="00FB32EA">
              <w:rPr>
                <w:noProof/>
                <w:webHidden/>
              </w:rPr>
              <w:tab/>
            </w:r>
            <w:r w:rsidR="00FB32EA">
              <w:rPr>
                <w:noProof/>
                <w:webHidden/>
              </w:rPr>
              <w:fldChar w:fldCharType="begin"/>
            </w:r>
            <w:r w:rsidR="00FB32EA">
              <w:rPr>
                <w:noProof/>
                <w:webHidden/>
              </w:rPr>
              <w:instrText xml:space="preserve"> PAGEREF _Toc440990487 \h </w:instrText>
            </w:r>
            <w:r w:rsidR="00FB32EA">
              <w:rPr>
                <w:noProof/>
                <w:webHidden/>
              </w:rPr>
            </w:r>
            <w:r w:rsidR="00FB32EA">
              <w:rPr>
                <w:noProof/>
                <w:webHidden/>
              </w:rPr>
              <w:fldChar w:fldCharType="separate"/>
            </w:r>
            <w:r w:rsidR="00552786">
              <w:rPr>
                <w:noProof/>
                <w:webHidden/>
              </w:rPr>
              <w:t>82</w:t>
            </w:r>
            <w:r w:rsidR="00FB32EA">
              <w:rPr>
                <w:noProof/>
                <w:webHidden/>
              </w:rPr>
              <w:fldChar w:fldCharType="end"/>
            </w:r>
          </w:hyperlink>
        </w:p>
        <w:p w:rsidR="008A3486" w:rsidRDefault="007459EE" w:rsidP="008A3486">
          <w:r>
            <w:fldChar w:fldCharType="end"/>
          </w:r>
        </w:p>
      </w:sdtContent>
    </w:sdt>
    <w:p w:rsidR="008A3486" w:rsidRDefault="008A3486" w:rsidP="008A3486"/>
    <w:p w:rsidR="00EB51FE" w:rsidRDefault="00EB51FE" w:rsidP="00EB51FE">
      <w:pPr>
        <w:pStyle w:val="1"/>
      </w:pPr>
      <w:bookmarkStart w:id="2" w:name="_Toc440990451"/>
      <w:r>
        <w:rPr>
          <w:rFonts w:hint="eastAsia"/>
        </w:rPr>
        <w:lastRenderedPageBreak/>
        <w:t>产品概述</w:t>
      </w:r>
      <w:bookmarkEnd w:id="0"/>
      <w:bookmarkEnd w:id="2"/>
    </w:p>
    <w:p w:rsidR="00EB51FE" w:rsidRDefault="00EB51FE" w:rsidP="00EB51FE">
      <w:pPr>
        <w:pStyle w:val="2"/>
        <w:tabs>
          <w:tab w:val="num" w:pos="540"/>
        </w:tabs>
        <w:topLinePunct/>
        <w:adjustRightInd w:val="0"/>
        <w:spacing w:before="156" w:after="156" w:line="360" w:lineRule="auto"/>
        <w:ind w:left="936" w:hanging="936"/>
        <w:jc w:val="both"/>
      </w:pPr>
      <w:bookmarkStart w:id="3" w:name="_Toc349246701"/>
      <w:bookmarkStart w:id="4" w:name="_Toc440990452"/>
      <w:r>
        <w:rPr>
          <w:rFonts w:hint="eastAsia"/>
        </w:rPr>
        <w:t>数据中心管理现状</w:t>
      </w:r>
      <w:bookmarkEnd w:id="3"/>
      <w:bookmarkEnd w:id="4"/>
    </w:p>
    <w:p w:rsidR="00EB51FE" w:rsidRPr="008808FC" w:rsidRDefault="00EB51FE" w:rsidP="00EB51FE">
      <w:pPr>
        <w:rPr>
          <w:sz w:val="24"/>
          <w:szCs w:val="24"/>
        </w:rPr>
      </w:pPr>
      <w:r>
        <w:rPr>
          <w:rFonts w:hint="eastAsia"/>
        </w:rPr>
        <w:t xml:space="preserve">    </w:t>
      </w:r>
      <w:r w:rsidRPr="008808FC">
        <w:rPr>
          <w:rFonts w:hint="eastAsia"/>
          <w:sz w:val="24"/>
          <w:szCs w:val="24"/>
        </w:rPr>
        <w:t>数据中心作为信息化工作的重要载体，其安全可靠的运行对于信息化工作的开展具有非常重要的价值。目前针对数据中心的运</w:t>
      </w:r>
      <w:proofErr w:type="gramStart"/>
      <w:r w:rsidRPr="008808FC">
        <w:rPr>
          <w:rFonts w:hint="eastAsia"/>
          <w:sz w:val="24"/>
          <w:szCs w:val="24"/>
        </w:rPr>
        <w:t>维保障</w:t>
      </w:r>
      <w:proofErr w:type="gramEnd"/>
      <w:r w:rsidRPr="008808FC">
        <w:rPr>
          <w:rFonts w:hint="eastAsia"/>
          <w:sz w:val="24"/>
          <w:szCs w:val="24"/>
        </w:rPr>
        <w:t>工作中，普遍都有了传统</w:t>
      </w:r>
      <w:proofErr w:type="gramStart"/>
      <w:r w:rsidRPr="008808FC">
        <w:rPr>
          <w:rFonts w:hint="eastAsia"/>
          <w:sz w:val="24"/>
          <w:szCs w:val="24"/>
        </w:rPr>
        <w:t>的动环监控</w:t>
      </w:r>
      <w:proofErr w:type="gramEnd"/>
      <w:r w:rsidRPr="008808FC">
        <w:rPr>
          <w:rFonts w:hint="eastAsia"/>
          <w:sz w:val="24"/>
          <w:szCs w:val="24"/>
        </w:rPr>
        <w:t>、</w:t>
      </w:r>
      <w:r w:rsidRPr="008808FC">
        <w:rPr>
          <w:rFonts w:hint="eastAsia"/>
          <w:sz w:val="24"/>
          <w:szCs w:val="24"/>
        </w:rPr>
        <w:t>IT</w:t>
      </w:r>
      <w:r w:rsidRPr="008808FC">
        <w:rPr>
          <w:rFonts w:hint="eastAsia"/>
          <w:sz w:val="24"/>
          <w:szCs w:val="24"/>
        </w:rPr>
        <w:t>资源监控系统等设施，这些系统的存在对于数据中心正常可靠的运行具有重要的意义。</w:t>
      </w:r>
    </w:p>
    <w:p w:rsidR="00EB51FE" w:rsidRDefault="00EB51FE" w:rsidP="00EF0430">
      <w:pPr>
        <w:ind w:firstLine="480"/>
        <w:rPr>
          <w:sz w:val="24"/>
          <w:szCs w:val="24"/>
        </w:rPr>
      </w:pPr>
      <w:r w:rsidRPr="008808FC">
        <w:rPr>
          <w:rFonts w:hint="eastAsia"/>
          <w:sz w:val="24"/>
          <w:szCs w:val="24"/>
        </w:rPr>
        <w:t>可以看到的是，随着</w:t>
      </w:r>
      <w:proofErr w:type="gramStart"/>
      <w:r w:rsidRPr="008808FC">
        <w:rPr>
          <w:rFonts w:hint="eastAsia"/>
          <w:sz w:val="24"/>
          <w:szCs w:val="24"/>
        </w:rPr>
        <w:t>云计算</w:t>
      </w:r>
      <w:proofErr w:type="gramEnd"/>
      <w:r w:rsidRPr="008808FC">
        <w:rPr>
          <w:rFonts w:hint="eastAsia"/>
          <w:sz w:val="24"/>
          <w:szCs w:val="24"/>
        </w:rPr>
        <w:t>应用的不断推广，数据中心的规模将不断扩大，针对数据中心运</w:t>
      </w:r>
      <w:proofErr w:type="gramStart"/>
      <w:r w:rsidRPr="008808FC">
        <w:rPr>
          <w:rFonts w:hint="eastAsia"/>
          <w:sz w:val="24"/>
          <w:szCs w:val="24"/>
        </w:rPr>
        <w:t>维管理</w:t>
      </w:r>
      <w:proofErr w:type="gramEnd"/>
      <w:r w:rsidRPr="008808FC">
        <w:rPr>
          <w:rFonts w:hint="eastAsia"/>
          <w:sz w:val="24"/>
          <w:szCs w:val="24"/>
        </w:rPr>
        <w:t>工作的要求也将不断增加，其复杂度和难度也将相应增加。</w:t>
      </w:r>
      <w:r w:rsidR="005A19B3">
        <w:rPr>
          <w:rFonts w:hint="eastAsia"/>
          <w:sz w:val="24"/>
          <w:szCs w:val="24"/>
        </w:rPr>
        <w:t>数据中心的运</w:t>
      </w:r>
      <w:proofErr w:type="gramStart"/>
      <w:r w:rsidR="005A19B3">
        <w:rPr>
          <w:rFonts w:hint="eastAsia"/>
          <w:sz w:val="24"/>
          <w:szCs w:val="24"/>
        </w:rPr>
        <w:t>维工作</w:t>
      </w:r>
      <w:proofErr w:type="gramEnd"/>
      <w:r w:rsidR="005A19B3">
        <w:rPr>
          <w:rFonts w:hint="eastAsia"/>
          <w:sz w:val="24"/>
          <w:szCs w:val="24"/>
        </w:rPr>
        <w:t>大体分为自运维和代维两种模式，如何高效自运维和高效管理代维团队成为数据中心管理者面临的一个切实问题。</w:t>
      </w:r>
    </w:p>
    <w:p w:rsidR="00EF0430" w:rsidRPr="008808FC" w:rsidRDefault="00EF0430" w:rsidP="00EF0430">
      <w:pPr>
        <w:ind w:firstLine="480"/>
        <w:rPr>
          <w:sz w:val="24"/>
          <w:szCs w:val="24"/>
        </w:rPr>
      </w:pPr>
      <w:r>
        <w:rPr>
          <w:rFonts w:hint="eastAsia"/>
          <w:sz w:val="24"/>
          <w:szCs w:val="24"/>
        </w:rPr>
        <w:t>从当前数据中心的运维现状和常见产生问题来看，依赖自动化手段还是不能保证数据中心的高度可靠，有效发挥人的主观能动性，发挥人在</w:t>
      </w:r>
      <w:proofErr w:type="gramStart"/>
      <w:r>
        <w:rPr>
          <w:rFonts w:hint="eastAsia"/>
          <w:sz w:val="24"/>
          <w:szCs w:val="24"/>
        </w:rPr>
        <w:t>实际运维工作</w:t>
      </w:r>
      <w:proofErr w:type="gramEnd"/>
      <w:r>
        <w:rPr>
          <w:rFonts w:hint="eastAsia"/>
          <w:sz w:val="24"/>
          <w:szCs w:val="24"/>
        </w:rPr>
        <w:t>中的主动性对于保证数据中心可靠运行显得越来越重要。</w:t>
      </w:r>
      <w:r w:rsidR="0080400B">
        <w:rPr>
          <w:rFonts w:hint="eastAsia"/>
          <w:sz w:val="24"/>
          <w:szCs w:val="24"/>
        </w:rPr>
        <w:t>人是一个需要进行有效管理的对象，如何采用信息化手段方便人员的运</w:t>
      </w:r>
      <w:proofErr w:type="gramStart"/>
      <w:r w:rsidR="0080400B">
        <w:rPr>
          <w:rFonts w:hint="eastAsia"/>
          <w:sz w:val="24"/>
          <w:szCs w:val="24"/>
        </w:rPr>
        <w:t>维工作</w:t>
      </w:r>
      <w:proofErr w:type="gramEnd"/>
      <w:r w:rsidR="0080400B">
        <w:rPr>
          <w:rFonts w:hint="eastAsia"/>
          <w:sz w:val="24"/>
          <w:szCs w:val="24"/>
        </w:rPr>
        <w:t>和管理人员的运</w:t>
      </w:r>
      <w:proofErr w:type="gramStart"/>
      <w:r w:rsidR="0080400B">
        <w:rPr>
          <w:rFonts w:hint="eastAsia"/>
          <w:sz w:val="24"/>
          <w:szCs w:val="24"/>
        </w:rPr>
        <w:t>维工作</w:t>
      </w:r>
      <w:proofErr w:type="gramEnd"/>
      <w:r w:rsidR="0080400B">
        <w:rPr>
          <w:rFonts w:hint="eastAsia"/>
          <w:sz w:val="24"/>
          <w:szCs w:val="24"/>
        </w:rPr>
        <w:t>自然也成为数据中心管理者一个必须面临的课题。</w:t>
      </w:r>
    </w:p>
    <w:p w:rsidR="00EB51FE" w:rsidRPr="005A19B3" w:rsidRDefault="001E02EF" w:rsidP="005A19B3">
      <w:pPr>
        <w:ind w:firstLine="480"/>
        <w:rPr>
          <w:sz w:val="24"/>
          <w:szCs w:val="24"/>
        </w:rPr>
      </w:pPr>
      <w:r w:rsidRPr="006A382E">
        <w:rPr>
          <w:rFonts w:hint="eastAsia"/>
          <w:sz w:val="24"/>
          <w:szCs w:val="24"/>
        </w:rPr>
        <w:t>数据中心基础设施可视化管理平台</w:t>
      </w:r>
      <w:r w:rsidR="00CF66AB" w:rsidRPr="006A382E">
        <w:rPr>
          <w:rFonts w:hint="eastAsia"/>
          <w:sz w:val="24"/>
          <w:szCs w:val="24"/>
        </w:rPr>
        <w:t>的设计理念就是从</w:t>
      </w:r>
      <w:r w:rsidR="00571160" w:rsidRPr="006A382E">
        <w:rPr>
          <w:rFonts w:hint="eastAsia"/>
          <w:sz w:val="24"/>
          <w:szCs w:val="24"/>
        </w:rPr>
        <w:t>数据中心线上线下一体化运维的思路出发，</w:t>
      </w:r>
      <w:r w:rsidR="00CB25FA" w:rsidRPr="006A382E">
        <w:rPr>
          <w:rFonts w:hint="eastAsia"/>
          <w:sz w:val="24"/>
          <w:szCs w:val="24"/>
        </w:rPr>
        <w:t>通过三维可视化的手段切实有效实现数据中心</w:t>
      </w:r>
      <w:r w:rsidRPr="006A382E">
        <w:rPr>
          <w:rFonts w:hint="eastAsia"/>
          <w:sz w:val="24"/>
          <w:szCs w:val="24"/>
        </w:rPr>
        <w:t>基础设施线上线下一体化管理，实现通过线上高效指导线下运维工作</w:t>
      </w:r>
      <w:r w:rsidR="00CB25FA" w:rsidRPr="006A382E">
        <w:rPr>
          <w:rFonts w:hint="eastAsia"/>
          <w:sz w:val="24"/>
          <w:szCs w:val="24"/>
        </w:rPr>
        <w:t>，同时实现线下运</w:t>
      </w:r>
      <w:proofErr w:type="gramStart"/>
      <w:r w:rsidR="00CB25FA" w:rsidRPr="006A382E">
        <w:rPr>
          <w:rFonts w:hint="eastAsia"/>
          <w:sz w:val="24"/>
          <w:szCs w:val="24"/>
        </w:rPr>
        <w:t>维工作</w:t>
      </w:r>
      <w:proofErr w:type="gramEnd"/>
      <w:r w:rsidR="00CB25FA" w:rsidRPr="006A382E">
        <w:rPr>
          <w:rFonts w:hint="eastAsia"/>
          <w:sz w:val="24"/>
          <w:szCs w:val="24"/>
        </w:rPr>
        <w:t>的线上快速更新，有效搭建数据</w:t>
      </w:r>
      <w:proofErr w:type="gramStart"/>
      <w:r w:rsidR="00CB25FA" w:rsidRPr="006A382E">
        <w:rPr>
          <w:rFonts w:hint="eastAsia"/>
          <w:sz w:val="24"/>
          <w:szCs w:val="24"/>
        </w:rPr>
        <w:t>中心线下运维</w:t>
      </w:r>
      <w:proofErr w:type="gramEnd"/>
      <w:r w:rsidR="00CB25FA" w:rsidRPr="006A382E">
        <w:rPr>
          <w:rFonts w:hint="eastAsia"/>
          <w:sz w:val="24"/>
          <w:szCs w:val="24"/>
        </w:rPr>
        <w:t>和线上操作的</w:t>
      </w:r>
      <w:r w:rsidR="005A19B3" w:rsidRPr="006A382E">
        <w:rPr>
          <w:rFonts w:hint="eastAsia"/>
          <w:sz w:val="24"/>
          <w:szCs w:val="24"/>
        </w:rPr>
        <w:t>沟通平台，将</w:t>
      </w:r>
      <w:r w:rsidRPr="006A382E">
        <w:rPr>
          <w:rFonts w:hint="eastAsia"/>
          <w:sz w:val="24"/>
          <w:szCs w:val="24"/>
        </w:rPr>
        <w:t>数据中心的基础设施运维工作高度信息化，切实有效保障数据中心技术设施的高效可靠的运行</w:t>
      </w:r>
      <w:r w:rsidR="00CB25FA" w:rsidRPr="006A382E">
        <w:rPr>
          <w:rFonts w:hint="eastAsia"/>
          <w:sz w:val="24"/>
          <w:szCs w:val="24"/>
        </w:rPr>
        <w:t>。</w:t>
      </w:r>
    </w:p>
    <w:p w:rsidR="00EB51FE" w:rsidRDefault="00EB51FE" w:rsidP="00EB51FE">
      <w:pPr>
        <w:pStyle w:val="2"/>
      </w:pPr>
      <w:bookmarkStart w:id="5" w:name="_Toc265673141"/>
      <w:bookmarkStart w:id="6" w:name="_Toc273271081"/>
      <w:bookmarkStart w:id="7" w:name="_Toc349246702"/>
      <w:bookmarkStart w:id="8" w:name="_Toc440990453"/>
      <w:bookmarkStart w:id="9" w:name="_Toc235875263"/>
      <w:r>
        <w:rPr>
          <w:rFonts w:hint="eastAsia"/>
        </w:rPr>
        <w:t>新一代数据中心管理需求</w:t>
      </w:r>
      <w:bookmarkEnd w:id="5"/>
      <w:bookmarkEnd w:id="6"/>
      <w:bookmarkEnd w:id="7"/>
      <w:bookmarkEnd w:id="8"/>
    </w:p>
    <w:p w:rsidR="00EB51FE" w:rsidRDefault="00EB51FE" w:rsidP="00EB51FE">
      <w:pPr>
        <w:ind w:firstLine="465"/>
        <w:rPr>
          <w:sz w:val="24"/>
          <w:szCs w:val="24"/>
        </w:rPr>
      </w:pPr>
      <w:r w:rsidRPr="008808FC">
        <w:rPr>
          <w:rFonts w:hint="eastAsia"/>
          <w:sz w:val="24"/>
          <w:szCs w:val="24"/>
        </w:rPr>
        <w:t>随着数据中心</w:t>
      </w:r>
      <w:r>
        <w:rPr>
          <w:rFonts w:hint="eastAsia"/>
          <w:sz w:val="24"/>
          <w:szCs w:val="24"/>
        </w:rPr>
        <w:t>建设规模的不断扩大，重要性不断提高，已有的数据中心管理手段将不能完全满足数据中心管理者的需求。传统</w:t>
      </w:r>
      <w:proofErr w:type="gramStart"/>
      <w:r>
        <w:rPr>
          <w:rFonts w:hint="eastAsia"/>
          <w:sz w:val="24"/>
          <w:szCs w:val="24"/>
        </w:rPr>
        <w:t>的</w:t>
      </w:r>
      <w:r w:rsidR="00CD6940">
        <w:rPr>
          <w:rFonts w:hint="eastAsia"/>
          <w:sz w:val="24"/>
          <w:szCs w:val="24"/>
        </w:rPr>
        <w:t>动环</w:t>
      </w:r>
      <w:r>
        <w:rPr>
          <w:rFonts w:hint="eastAsia"/>
          <w:sz w:val="24"/>
          <w:szCs w:val="24"/>
        </w:rPr>
        <w:t>监控</w:t>
      </w:r>
      <w:proofErr w:type="gramEnd"/>
      <w:r>
        <w:rPr>
          <w:rFonts w:hint="eastAsia"/>
          <w:sz w:val="24"/>
          <w:szCs w:val="24"/>
        </w:rPr>
        <w:t>手段能够解决的是数据中心宏观环境的基本运行状态，传统的</w:t>
      </w:r>
      <w:r>
        <w:rPr>
          <w:rFonts w:hint="eastAsia"/>
          <w:sz w:val="24"/>
          <w:szCs w:val="24"/>
        </w:rPr>
        <w:t>IT</w:t>
      </w:r>
      <w:r>
        <w:rPr>
          <w:rFonts w:hint="eastAsia"/>
          <w:sz w:val="24"/>
          <w:szCs w:val="24"/>
        </w:rPr>
        <w:t>监控手段能够解决的是各类</w:t>
      </w:r>
      <w:r>
        <w:rPr>
          <w:rFonts w:hint="eastAsia"/>
          <w:sz w:val="24"/>
          <w:szCs w:val="24"/>
        </w:rPr>
        <w:t>IT</w:t>
      </w:r>
      <w:r w:rsidR="00CD6940">
        <w:rPr>
          <w:rFonts w:hint="eastAsia"/>
          <w:sz w:val="24"/>
          <w:szCs w:val="24"/>
        </w:rPr>
        <w:t>资</w:t>
      </w:r>
      <w:r w:rsidR="00CD6940">
        <w:rPr>
          <w:rFonts w:hint="eastAsia"/>
          <w:sz w:val="24"/>
          <w:szCs w:val="24"/>
        </w:rPr>
        <w:lastRenderedPageBreak/>
        <w:t>源的运行状况。除了这些基本的自动化监控手段之外，如何采用有效的信息化手段实现对人员工作的效率提升和高效管理是一个重要课题，如下几个</w:t>
      </w:r>
      <w:r w:rsidR="003F18C7">
        <w:rPr>
          <w:rFonts w:hint="eastAsia"/>
          <w:sz w:val="24"/>
          <w:szCs w:val="24"/>
        </w:rPr>
        <w:t>就是普遍</w:t>
      </w:r>
      <w:r w:rsidR="00CD6940">
        <w:rPr>
          <w:rFonts w:hint="eastAsia"/>
          <w:sz w:val="24"/>
          <w:szCs w:val="24"/>
        </w:rPr>
        <w:t>涉</w:t>
      </w:r>
      <w:r w:rsidR="003F18C7">
        <w:rPr>
          <w:rFonts w:hint="eastAsia"/>
          <w:sz w:val="24"/>
          <w:szCs w:val="24"/>
        </w:rPr>
        <w:t>及的</w:t>
      </w:r>
      <w:r w:rsidR="00CD6940">
        <w:rPr>
          <w:rFonts w:hint="eastAsia"/>
          <w:sz w:val="24"/>
          <w:szCs w:val="24"/>
        </w:rPr>
        <w:t>运</w:t>
      </w:r>
      <w:proofErr w:type="gramStart"/>
      <w:r w:rsidR="00CD6940">
        <w:rPr>
          <w:rFonts w:hint="eastAsia"/>
          <w:sz w:val="24"/>
          <w:szCs w:val="24"/>
        </w:rPr>
        <w:t>维</w:t>
      </w:r>
      <w:r w:rsidR="003F18C7">
        <w:rPr>
          <w:rFonts w:hint="eastAsia"/>
          <w:sz w:val="24"/>
          <w:szCs w:val="24"/>
        </w:rPr>
        <w:t>人员</w:t>
      </w:r>
      <w:proofErr w:type="gramEnd"/>
      <w:r w:rsidR="003F18C7">
        <w:rPr>
          <w:rFonts w:hint="eastAsia"/>
          <w:sz w:val="24"/>
          <w:szCs w:val="24"/>
        </w:rPr>
        <w:t>的日常工作内容：</w:t>
      </w:r>
    </w:p>
    <w:p w:rsidR="003F18C7" w:rsidRPr="006A382E" w:rsidRDefault="003F18C7" w:rsidP="00EB51FE">
      <w:pPr>
        <w:pStyle w:val="a3"/>
        <w:numPr>
          <w:ilvl w:val="0"/>
          <w:numId w:val="2"/>
        </w:numPr>
        <w:ind w:firstLineChars="0"/>
        <w:rPr>
          <w:sz w:val="24"/>
          <w:szCs w:val="24"/>
        </w:rPr>
      </w:pPr>
      <w:r w:rsidRPr="006A382E">
        <w:rPr>
          <w:rFonts w:hint="eastAsia"/>
          <w:sz w:val="24"/>
          <w:szCs w:val="24"/>
        </w:rPr>
        <w:t>日常设备上下</w:t>
      </w:r>
      <w:proofErr w:type="gramStart"/>
      <w:r w:rsidRPr="006A382E">
        <w:rPr>
          <w:rFonts w:hint="eastAsia"/>
          <w:sz w:val="24"/>
          <w:szCs w:val="24"/>
        </w:rPr>
        <w:t>架如何</w:t>
      </w:r>
      <w:proofErr w:type="gramEnd"/>
      <w:r w:rsidRPr="006A382E">
        <w:rPr>
          <w:rFonts w:hint="eastAsia"/>
          <w:sz w:val="24"/>
          <w:szCs w:val="24"/>
        </w:rPr>
        <w:t>高效进行？如何有效的不用进出机房就能实现对机房设备上下架的指导和维护？如何实现运</w:t>
      </w:r>
      <w:proofErr w:type="gramStart"/>
      <w:r w:rsidRPr="006A382E">
        <w:rPr>
          <w:rFonts w:hint="eastAsia"/>
          <w:sz w:val="24"/>
          <w:szCs w:val="24"/>
        </w:rPr>
        <w:t>维人员</w:t>
      </w:r>
      <w:proofErr w:type="gramEnd"/>
      <w:r w:rsidRPr="006A382E">
        <w:rPr>
          <w:rFonts w:hint="eastAsia"/>
          <w:sz w:val="24"/>
          <w:szCs w:val="24"/>
        </w:rPr>
        <w:t>进入机房就能够知道如何操作，而不用必须在机房内进行实际的现场观摩才能知道怎么操作。</w:t>
      </w:r>
    </w:p>
    <w:p w:rsidR="00EB51FE" w:rsidRPr="006A382E" w:rsidRDefault="00EB51FE" w:rsidP="00EB51FE">
      <w:pPr>
        <w:pStyle w:val="a3"/>
        <w:numPr>
          <w:ilvl w:val="0"/>
          <w:numId w:val="2"/>
        </w:numPr>
        <w:ind w:firstLineChars="0"/>
        <w:rPr>
          <w:sz w:val="24"/>
          <w:szCs w:val="24"/>
        </w:rPr>
      </w:pPr>
      <w:r w:rsidRPr="006A382E">
        <w:rPr>
          <w:rFonts w:hint="eastAsia"/>
          <w:sz w:val="24"/>
          <w:szCs w:val="24"/>
        </w:rPr>
        <w:t>设备数量越来越多，各类设备之间的</w:t>
      </w:r>
      <w:r w:rsidR="00B20A17" w:rsidRPr="006A382E">
        <w:rPr>
          <w:rFonts w:hint="eastAsia"/>
          <w:sz w:val="24"/>
          <w:szCs w:val="24"/>
        </w:rPr>
        <w:t>配线</w:t>
      </w:r>
      <w:r w:rsidRPr="006A382E">
        <w:rPr>
          <w:rFonts w:hint="eastAsia"/>
          <w:sz w:val="24"/>
          <w:szCs w:val="24"/>
        </w:rPr>
        <w:t>关系如何有效管理？</w:t>
      </w:r>
    </w:p>
    <w:p w:rsidR="00EB51FE" w:rsidRPr="006A382E" w:rsidRDefault="00EB51FE" w:rsidP="00EB51FE">
      <w:pPr>
        <w:pStyle w:val="a3"/>
        <w:numPr>
          <w:ilvl w:val="0"/>
          <w:numId w:val="2"/>
        </w:numPr>
        <w:ind w:firstLineChars="0"/>
        <w:rPr>
          <w:sz w:val="24"/>
          <w:szCs w:val="24"/>
        </w:rPr>
      </w:pPr>
      <w:r w:rsidRPr="006A382E">
        <w:rPr>
          <w:rFonts w:hint="eastAsia"/>
          <w:sz w:val="24"/>
          <w:szCs w:val="24"/>
        </w:rPr>
        <w:t>各类监控系统越来越多，如何直观有效的将设备运行状态信息进行有效跟踪和展示？</w:t>
      </w:r>
    </w:p>
    <w:p w:rsidR="00EB51FE" w:rsidRPr="006A382E" w:rsidRDefault="00EB51FE" w:rsidP="00EB51FE">
      <w:pPr>
        <w:pStyle w:val="a3"/>
        <w:numPr>
          <w:ilvl w:val="0"/>
          <w:numId w:val="2"/>
        </w:numPr>
        <w:ind w:firstLineChars="0"/>
        <w:rPr>
          <w:sz w:val="24"/>
          <w:szCs w:val="24"/>
        </w:rPr>
      </w:pPr>
      <w:r w:rsidRPr="006A382E">
        <w:rPr>
          <w:rFonts w:hint="eastAsia"/>
          <w:sz w:val="24"/>
          <w:szCs w:val="24"/>
        </w:rPr>
        <w:t>绿色机房的建设目标如何真正落地</w:t>
      </w:r>
      <w:r w:rsidR="003F18C7" w:rsidRPr="006A382E">
        <w:rPr>
          <w:rFonts w:hint="eastAsia"/>
          <w:sz w:val="24"/>
          <w:szCs w:val="24"/>
        </w:rPr>
        <w:t>？如何真正有效的掌控数据中心的能耗</w:t>
      </w:r>
      <w:r w:rsidRPr="006A382E">
        <w:rPr>
          <w:rFonts w:hint="eastAsia"/>
          <w:sz w:val="24"/>
          <w:szCs w:val="24"/>
        </w:rPr>
        <w:t>运行状态？</w:t>
      </w:r>
    </w:p>
    <w:p w:rsidR="003F18C7" w:rsidRPr="006A382E" w:rsidRDefault="003F18C7" w:rsidP="00EB51FE">
      <w:pPr>
        <w:pStyle w:val="a3"/>
        <w:numPr>
          <w:ilvl w:val="0"/>
          <w:numId w:val="2"/>
        </w:numPr>
        <w:ind w:firstLineChars="0"/>
        <w:rPr>
          <w:sz w:val="24"/>
          <w:szCs w:val="24"/>
        </w:rPr>
      </w:pPr>
      <w:r w:rsidRPr="006A382E">
        <w:rPr>
          <w:rFonts w:hint="eastAsia"/>
          <w:sz w:val="24"/>
          <w:szCs w:val="24"/>
        </w:rPr>
        <w:t>数据中心</w:t>
      </w:r>
      <w:r w:rsidR="001E02EF" w:rsidRPr="006A382E">
        <w:rPr>
          <w:rFonts w:hint="eastAsia"/>
          <w:sz w:val="24"/>
          <w:szCs w:val="24"/>
        </w:rPr>
        <w:t>基础设施</w:t>
      </w:r>
      <w:r w:rsidRPr="006A382E">
        <w:rPr>
          <w:rFonts w:hint="eastAsia"/>
          <w:sz w:val="24"/>
          <w:szCs w:val="24"/>
        </w:rPr>
        <w:t>运</w:t>
      </w:r>
      <w:proofErr w:type="gramStart"/>
      <w:r w:rsidRPr="006A382E">
        <w:rPr>
          <w:rFonts w:hint="eastAsia"/>
          <w:sz w:val="24"/>
          <w:szCs w:val="24"/>
        </w:rPr>
        <w:t>维技术</w:t>
      </w:r>
      <w:proofErr w:type="gramEnd"/>
      <w:r w:rsidRPr="006A382E">
        <w:rPr>
          <w:rFonts w:hint="eastAsia"/>
          <w:sz w:val="24"/>
          <w:szCs w:val="24"/>
        </w:rPr>
        <w:t>如何进行不同运</w:t>
      </w:r>
      <w:proofErr w:type="gramStart"/>
      <w:r w:rsidRPr="006A382E">
        <w:rPr>
          <w:rFonts w:hint="eastAsia"/>
          <w:sz w:val="24"/>
          <w:szCs w:val="24"/>
        </w:rPr>
        <w:t>维人员</w:t>
      </w:r>
      <w:proofErr w:type="gramEnd"/>
      <w:r w:rsidRPr="006A382E">
        <w:rPr>
          <w:rFonts w:hint="eastAsia"/>
          <w:sz w:val="24"/>
          <w:szCs w:val="24"/>
        </w:rPr>
        <w:t>之间的高效传递和共享？如何方便新的运</w:t>
      </w:r>
      <w:proofErr w:type="gramStart"/>
      <w:r w:rsidRPr="006A382E">
        <w:rPr>
          <w:rFonts w:hint="eastAsia"/>
          <w:sz w:val="24"/>
          <w:szCs w:val="24"/>
        </w:rPr>
        <w:t>维人员</w:t>
      </w:r>
      <w:proofErr w:type="gramEnd"/>
      <w:r w:rsidRPr="006A382E">
        <w:rPr>
          <w:rFonts w:hint="eastAsia"/>
          <w:sz w:val="24"/>
          <w:szCs w:val="24"/>
        </w:rPr>
        <w:t>快速了解数据中心的布局和运</w:t>
      </w:r>
      <w:proofErr w:type="gramStart"/>
      <w:r w:rsidRPr="006A382E">
        <w:rPr>
          <w:rFonts w:hint="eastAsia"/>
          <w:sz w:val="24"/>
          <w:szCs w:val="24"/>
        </w:rPr>
        <w:t>维方式</w:t>
      </w:r>
      <w:proofErr w:type="gramEnd"/>
      <w:r w:rsidRPr="006A382E">
        <w:rPr>
          <w:rFonts w:hint="eastAsia"/>
          <w:sz w:val="24"/>
          <w:szCs w:val="24"/>
        </w:rPr>
        <w:t>方法？</w:t>
      </w:r>
    </w:p>
    <w:p w:rsidR="00EB51FE" w:rsidRPr="006A382E" w:rsidRDefault="001E02EF" w:rsidP="00EB51FE">
      <w:pPr>
        <w:pStyle w:val="a3"/>
        <w:numPr>
          <w:ilvl w:val="0"/>
          <w:numId w:val="2"/>
        </w:numPr>
        <w:ind w:firstLineChars="0"/>
        <w:rPr>
          <w:sz w:val="24"/>
          <w:szCs w:val="24"/>
        </w:rPr>
      </w:pPr>
      <w:r w:rsidRPr="006A382E">
        <w:rPr>
          <w:rFonts w:hint="eastAsia"/>
          <w:sz w:val="24"/>
          <w:szCs w:val="24"/>
        </w:rPr>
        <w:t>如何有效搭建</w:t>
      </w:r>
      <w:r w:rsidR="00EB51FE" w:rsidRPr="006A382E">
        <w:rPr>
          <w:rFonts w:hint="eastAsia"/>
          <w:sz w:val="24"/>
          <w:szCs w:val="24"/>
        </w:rPr>
        <w:t>数据中心</w:t>
      </w:r>
      <w:r w:rsidRPr="006A382E">
        <w:rPr>
          <w:rFonts w:hint="eastAsia"/>
          <w:sz w:val="24"/>
          <w:szCs w:val="24"/>
        </w:rPr>
        <w:t>管理层与</w:t>
      </w:r>
      <w:proofErr w:type="gramStart"/>
      <w:r w:rsidRPr="006A382E">
        <w:rPr>
          <w:rFonts w:hint="eastAsia"/>
          <w:sz w:val="24"/>
          <w:szCs w:val="24"/>
        </w:rPr>
        <w:t>运维层之间</w:t>
      </w:r>
      <w:proofErr w:type="gramEnd"/>
      <w:r w:rsidRPr="006A382E">
        <w:rPr>
          <w:rFonts w:hint="eastAsia"/>
          <w:sz w:val="24"/>
          <w:szCs w:val="24"/>
        </w:rPr>
        <w:t>的</w:t>
      </w:r>
      <w:r w:rsidR="003F18C7" w:rsidRPr="006A382E">
        <w:rPr>
          <w:rFonts w:hint="eastAsia"/>
          <w:sz w:val="24"/>
          <w:szCs w:val="24"/>
        </w:rPr>
        <w:t>高效</w:t>
      </w:r>
      <w:r w:rsidRPr="006A382E">
        <w:rPr>
          <w:rFonts w:hint="eastAsia"/>
          <w:sz w:val="24"/>
          <w:szCs w:val="24"/>
        </w:rPr>
        <w:t>沟通和</w:t>
      </w:r>
      <w:r w:rsidR="003F18C7" w:rsidRPr="006A382E">
        <w:rPr>
          <w:rFonts w:hint="eastAsia"/>
          <w:sz w:val="24"/>
          <w:szCs w:val="24"/>
        </w:rPr>
        <w:t>交流</w:t>
      </w:r>
      <w:r w:rsidRPr="006A382E">
        <w:rPr>
          <w:rFonts w:hint="eastAsia"/>
          <w:sz w:val="24"/>
          <w:szCs w:val="24"/>
        </w:rPr>
        <w:t>平台</w:t>
      </w:r>
      <w:r w:rsidR="00EB51FE" w:rsidRPr="006A382E">
        <w:rPr>
          <w:rFonts w:hint="eastAsia"/>
          <w:sz w:val="24"/>
          <w:szCs w:val="24"/>
        </w:rPr>
        <w:t>？</w:t>
      </w:r>
    </w:p>
    <w:p w:rsidR="00EB51FE" w:rsidRDefault="001E02EF" w:rsidP="00EB51FE">
      <w:pPr>
        <w:pStyle w:val="2"/>
        <w:spacing w:before="240" w:after="240" w:line="300" w:lineRule="auto"/>
        <w:jc w:val="both"/>
      </w:pPr>
      <w:bookmarkStart w:id="10" w:name="_Toc349246703"/>
      <w:bookmarkStart w:id="11" w:name="_Toc440990454"/>
      <w:bookmarkEnd w:id="9"/>
      <w:r>
        <w:rPr>
          <w:rFonts w:hint="eastAsia"/>
        </w:rPr>
        <w:t>数据中心基础设施可视化管理平台</w:t>
      </w:r>
      <w:r w:rsidR="00EB51FE">
        <w:rPr>
          <w:rFonts w:hint="eastAsia"/>
        </w:rPr>
        <w:t>建设思路</w:t>
      </w:r>
      <w:bookmarkEnd w:id="10"/>
      <w:bookmarkEnd w:id="11"/>
    </w:p>
    <w:p w:rsidR="00EB51FE" w:rsidRDefault="001E02EF" w:rsidP="00EB51FE">
      <w:pPr>
        <w:ind w:firstLineChars="150" w:firstLine="360"/>
        <w:rPr>
          <w:sz w:val="24"/>
          <w:szCs w:val="24"/>
        </w:rPr>
      </w:pPr>
      <w:r>
        <w:rPr>
          <w:rFonts w:hint="eastAsia"/>
          <w:sz w:val="24"/>
          <w:szCs w:val="24"/>
        </w:rPr>
        <w:t>数据中心基础设施可视化管理平台</w:t>
      </w:r>
      <w:r w:rsidR="00EB51FE">
        <w:rPr>
          <w:rFonts w:hint="eastAsia"/>
          <w:sz w:val="24"/>
          <w:szCs w:val="24"/>
        </w:rPr>
        <w:t>的建设思路是将</w:t>
      </w:r>
      <w:r w:rsidR="00EB51FE">
        <w:rPr>
          <w:rFonts w:hint="eastAsia"/>
          <w:sz w:val="24"/>
          <w:szCs w:val="24"/>
        </w:rPr>
        <w:t>3D</w:t>
      </w:r>
      <w:r w:rsidR="00F42899">
        <w:rPr>
          <w:rFonts w:hint="eastAsia"/>
          <w:sz w:val="24"/>
          <w:szCs w:val="24"/>
        </w:rPr>
        <w:t>可视化</w:t>
      </w:r>
      <w:r w:rsidR="00EB51FE">
        <w:rPr>
          <w:rFonts w:hint="eastAsia"/>
          <w:sz w:val="24"/>
          <w:szCs w:val="24"/>
        </w:rPr>
        <w:t>技术和机房运</w:t>
      </w:r>
      <w:proofErr w:type="gramStart"/>
      <w:r w:rsidR="00EB51FE">
        <w:rPr>
          <w:rFonts w:hint="eastAsia"/>
          <w:sz w:val="24"/>
          <w:szCs w:val="24"/>
        </w:rPr>
        <w:t>维管理</w:t>
      </w:r>
      <w:proofErr w:type="gramEnd"/>
      <w:r w:rsidR="00EB51FE">
        <w:rPr>
          <w:rFonts w:hint="eastAsia"/>
          <w:sz w:val="24"/>
          <w:szCs w:val="24"/>
        </w:rPr>
        <w:t>进行有效结合。充分利用</w:t>
      </w:r>
      <w:r w:rsidR="00EB51FE">
        <w:rPr>
          <w:rFonts w:hint="eastAsia"/>
          <w:sz w:val="24"/>
          <w:szCs w:val="24"/>
        </w:rPr>
        <w:t>3D</w:t>
      </w:r>
      <w:r w:rsidR="00F42899">
        <w:rPr>
          <w:rFonts w:hint="eastAsia"/>
          <w:sz w:val="24"/>
          <w:szCs w:val="24"/>
        </w:rPr>
        <w:t>技术在空间展示、设备建模、空间计算和能耗管理等</w:t>
      </w:r>
      <w:r w:rsidR="00EB51FE">
        <w:rPr>
          <w:rFonts w:hint="eastAsia"/>
          <w:sz w:val="24"/>
          <w:szCs w:val="24"/>
        </w:rPr>
        <w:t>方面的优势，同时通过结合</w:t>
      </w:r>
      <w:r w:rsidR="00F42899">
        <w:rPr>
          <w:rFonts w:hint="eastAsia"/>
          <w:sz w:val="24"/>
          <w:szCs w:val="24"/>
        </w:rPr>
        <w:t>用户现有运</w:t>
      </w:r>
      <w:proofErr w:type="gramStart"/>
      <w:r w:rsidR="00F42899">
        <w:rPr>
          <w:rFonts w:hint="eastAsia"/>
          <w:sz w:val="24"/>
          <w:szCs w:val="24"/>
        </w:rPr>
        <w:t>维手段</w:t>
      </w:r>
      <w:proofErr w:type="gramEnd"/>
      <w:r w:rsidR="00F42899">
        <w:rPr>
          <w:rFonts w:hint="eastAsia"/>
          <w:sz w:val="24"/>
          <w:szCs w:val="24"/>
        </w:rPr>
        <w:t>和流程</w:t>
      </w:r>
      <w:r w:rsidR="00EB51FE">
        <w:rPr>
          <w:rFonts w:hint="eastAsia"/>
          <w:sz w:val="24"/>
          <w:szCs w:val="24"/>
        </w:rPr>
        <w:t>实现一个完整的、立体化新一代数据中心综合管理平台</w:t>
      </w:r>
      <w:r w:rsidR="00F42899">
        <w:rPr>
          <w:rFonts w:hint="eastAsia"/>
          <w:sz w:val="24"/>
          <w:szCs w:val="24"/>
        </w:rPr>
        <w:t>，实现数据中心线上线</w:t>
      </w:r>
      <w:proofErr w:type="gramStart"/>
      <w:r w:rsidR="00F42899">
        <w:rPr>
          <w:rFonts w:hint="eastAsia"/>
          <w:sz w:val="24"/>
          <w:szCs w:val="24"/>
        </w:rPr>
        <w:t>下运维工作</w:t>
      </w:r>
      <w:proofErr w:type="gramEnd"/>
      <w:r w:rsidR="00F42899">
        <w:rPr>
          <w:rFonts w:hint="eastAsia"/>
          <w:sz w:val="24"/>
          <w:szCs w:val="24"/>
        </w:rPr>
        <w:t>的高度统一</w:t>
      </w:r>
      <w:r w:rsidR="00EB51FE">
        <w:rPr>
          <w:rFonts w:hint="eastAsia"/>
          <w:sz w:val="24"/>
          <w:szCs w:val="24"/>
        </w:rPr>
        <w:t>。通过有效利用</w:t>
      </w:r>
      <w:r w:rsidR="00EB51FE">
        <w:rPr>
          <w:rFonts w:hint="eastAsia"/>
          <w:sz w:val="24"/>
          <w:szCs w:val="24"/>
        </w:rPr>
        <w:t>3D</w:t>
      </w:r>
      <w:r w:rsidR="00EB51FE">
        <w:rPr>
          <w:rFonts w:hint="eastAsia"/>
          <w:sz w:val="24"/>
          <w:szCs w:val="24"/>
        </w:rPr>
        <w:t>技术，可以在利用已有数据中心的监控运</w:t>
      </w:r>
      <w:proofErr w:type="gramStart"/>
      <w:r w:rsidR="00EB51FE">
        <w:rPr>
          <w:rFonts w:hint="eastAsia"/>
          <w:sz w:val="24"/>
          <w:szCs w:val="24"/>
        </w:rPr>
        <w:t>维手段</w:t>
      </w:r>
      <w:proofErr w:type="gramEnd"/>
      <w:r w:rsidR="00EB51FE">
        <w:rPr>
          <w:rFonts w:hint="eastAsia"/>
          <w:sz w:val="24"/>
          <w:szCs w:val="24"/>
        </w:rPr>
        <w:t>的同时，实现对如下数据中心运</w:t>
      </w:r>
      <w:proofErr w:type="gramStart"/>
      <w:r w:rsidR="00EB51FE">
        <w:rPr>
          <w:rFonts w:hint="eastAsia"/>
          <w:sz w:val="24"/>
          <w:szCs w:val="24"/>
        </w:rPr>
        <w:t>维管理</w:t>
      </w:r>
      <w:proofErr w:type="gramEnd"/>
      <w:r w:rsidR="00EB51FE">
        <w:rPr>
          <w:rFonts w:hint="eastAsia"/>
          <w:sz w:val="24"/>
          <w:szCs w:val="24"/>
        </w:rPr>
        <w:t>不足的弥补，主要体现在：</w:t>
      </w:r>
    </w:p>
    <w:p w:rsidR="00104FC6" w:rsidRDefault="00104FC6" w:rsidP="00EB51FE">
      <w:pPr>
        <w:pStyle w:val="a3"/>
        <w:numPr>
          <w:ilvl w:val="0"/>
          <w:numId w:val="3"/>
        </w:numPr>
        <w:ind w:firstLineChars="0"/>
        <w:rPr>
          <w:sz w:val="24"/>
          <w:szCs w:val="24"/>
        </w:rPr>
      </w:pPr>
      <w:r>
        <w:rPr>
          <w:rFonts w:hint="eastAsia"/>
          <w:sz w:val="24"/>
          <w:szCs w:val="24"/>
        </w:rPr>
        <w:t>设备资产建模的高度精细化；</w:t>
      </w:r>
      <w:r w:rsidR="002B5006">
        <w:rPr>
          <w:rFonts w:hint="eastAsia"/>
          <w:sz w:val="24"/>
          <w:szCs w:val="24"/>
        </w:rPr>
        <w:t xml:space="preserve"> </w:t>
      </w:r>
    </w:p>
    <w:p w:rsidR="00EB51FE" w:rsidRDefault="00104FC6" w:rsidP="00EB51FE">
      <w:pPr>
        <w:pStyle w:val="a3"/>
        <w:numPr>
          <w:ilvl w:val="0"/>
          <w:numId w:val="3"/>
        </w:numPr>
        <w:ind w:firstLineChars="0"/>
        <w:rPr>
          <w:sz w:val="24"/>
          <w:szCs w:val="24"/>
        </w:rPr>
      </w:pPr>
      <w:r>
        <w:rPr>
          <w:rFonts w:hint="eastAsia"/>
          <w:sz w:val="24"/>
          <w:szCs w:val="24"/>
        </w:rPr>
        <w:t>配</w:t>
      </w:r>
      <w:r w:rsidR="00EB51FE">
        <w:rPr>
          <w:rFonts w:hint="eastAsia"/>
          <w:sz w:val="24"/>
          <w:szCs w:val="24"/>
        </w:rPr>
        <w:t>线管理工作的直观化</w:t>
      </w:r>
      <w:r w:rsidR="002B5006">
        <w:rPr>
          <w:rFonts w:hint="eastAsia"/>
          <w:sz w:val="24"/>
          <w:szCs w:val="24"/>
        </w:rPr>
        <w:t>、规范化和</w:t>
      </w:r>
      <w:r>
        <w:rPr>
          <w:rFonts w:hint="eastAsia"/>
          <w:sz w:val="24"/>
          <w:szCs w:val="24"/>
        </w:rPr>
        <w:t>3D</w:t>
      </w:r>
      <w:r>
        <w:rPr>
          <w:rFonts w:hint="eastAsia"/>
          <w:sz w:val="24"/>
          <w:szCs w:val="24"/>
        </w:rPr>
        <w:t>化</w:t>
      </w:r>
      <w:r w:rsidR="00EB51FE">
        <w:rPr>
          <w:rFonts w:hint="eastAsia"/>
          <w:sz w:val="24"/>
          <w:szCs w:val="24"/>
        </w:rPr>
        <w:t>；</w:t>
      </w:r>
    </w:p>
    <w:p w:rsidR="00EB51FE" w:rsidRDefault="002B5006" w:rsidP="00EB51FE">
      <w:pPr>
        <w:pStyle w:val="a3"/>
        <w:numPr>
          <w:ilvl w:val="0"/>
          <w:numId w:val="3"/>
        </w:numPr>
        <w:ind w:firstLineChars="0"/>
        <w:rPr>
          <w:sz w:val="24"/>
          <w:szCs w:val="24"/>
        </w:rPr>
      </w:pPr>
      <w:r>
        <w:rPr>
          <w:rFonts w:hint="eastAsia"/>
          <w:sz w:val="24"/>
          <w:szCs w:val="24"/>
        </w:rPr>
        <w:t>数据中心</w:t>
      </w:r>
      <w:r w:rsidR="00EB51FE">
        <w:rPr>
          <w:rFonts w:hint="eastAsia"/>
          <w:sz w:val="24"/>
          <w:szCs w:val="24"/>
        </w:rPr>
        <w:t>空间和</w:t>
      </w:r>
      <w:r>
        <w:rPr>
          <w:rFonts w:hint="eastAsia"/>
          <w:sz w:val="24"/>
          <w:szCs w:val="24"/>
        </w:rPr>
        <w:t>能耗</w:t>
      </w:r>
      <w:r w:rsidR="00EB51FE">
        <w:rPr>
          <w:rFonts w:hint="eastAsia"/>
          <w:sz w:val="24"/>
          <w:szCs w:val="24"/>
        </w:rPr>
        <w:t>管理的直观化</w:t>
      </w:r>
      <w:r>
        <w:rPr>
          <w:rFonts w:hint="eastAsia"/>
          <w:sz w:val="24"/>
          <w:szCs w:val="24"/>
        </w:rPr>
        <w:t>和高效化</w:t>
      </w:r>
      <w:r w:rsidR="00EB51FE">
        <w:rPr>
          <w:rFonts w:hint="eastAsia"/>
          <w:sz w:val="24"/>
          <w:szCs w:val="24"/>
        </w:rPr>
        <w:t>；</w:t>
      </w:r>
    </w:p>
    <w:p w:rsidR="00EB51FE" w:rsidRDefault="002B5006" w:rsidP="00EB51FE">
      <w:pPr>
        <w:pStyle w:val="a3"/>
        <w:numPr>
          <w:ilvl w:val="0"/>
          <w:numId w:val="3"/>
        </w:numPr>
        <w:ind w:firstLineChars="0"/>
        <w:rPr>
          <w:sz w:val="24"/>
          <w:szCs w:val="24"/>
        </w:rPr>
      </w:pPr>
      <w:r>
        <w:rPr>
          <w:rFonts w:hint="eastAsia"/>
          <w:sz w:val="24"/>
          <w:szCs w:val="24"/>
        </w:rPr>
        <w:t>设备上下架流程的规范化和线上指导</w:t>
      </w:r>
      <w:r w:rsidR="003F5E5E">
        <w:rPr>
          <w:rFonts w:hint="eastAsia"/>
          <w:sz w:val="24"/>
          <w:szCs w:val="24"/>
        </w:rPr>
        <w:t>快速化；</w:t>
      </w:r>
    </w:p>
    <w:p w:rsidR="00EB51FE" w:rsidRDefault="003F5E5E" w:rsidP="00EB51FE">
      <w:pPr>
        <w:pStyle w:val="a3"/>
        <w:numPr>
          <w:ilvl w:val="0"/>
          <w:numId w:val="3"/>
        </w:numPr>
        <w:ind w:firstLineChars="0"/>
        <w:rPr>
          <w:sz w:val="24"/>
          <w:szCs w:val="24"/>
        </w:rPr>
      </w:pPr>
      <w:r>
        <w:rPr>
          <w:rFonts w:hint="eastAsia"/>
          <w:sz w:val="24"/>
          <w:szCs w:val="24"/>
        </w:rPr>
        <w:t>打造了一个</w:t>
      </w:r>
      <w:r w:rsidR="00EB51FE">
        <w:rPr>
          <w:rFonts w:hint="eastAsia"/>
          <w:sz w:val="24"/>
          <w:szCs w:val="24"/>
        </w:rPr>
        <w:t>统一立体化的</w:t>
      </w:r>
      <w:r>
        <w:rPr>
          <w:rFonts w:hint="eastAsia"/>
          <w:sz w:val="24"/>
          <w:szCs w:val="24"/>
        </w:rPr>
        <w:t>数据中心线上线下高效统一</w:t>
      </w:r>
      <w:proofErr w:type="gramStart"/>
      <w:r>
        <w:rPr>
          <w:rFonts w:hint="eastAsia"/>
          <w:sz w:val="24"/>
          <w:szCs w:val="24"/>
        </w:rPr>
        <w:t>的运检平台</w:t>
      </w:r>
      <w:proofErr w:type="gramEnd"/>
      <w:r w:rsidR="00EB51FE">
        <w:rPr>
          <w:rFonts w:hint="eastAsia"/>
          <w:sz w:val="24"/>
          <w:szCs w:val="24"/>
        </w:rPr>
        <w:t>。</w:t>
      </w:r>
    </w:p>
    <w:p w:rsidR="00EB51FE" w:rsidRPr="00281C2A" w:rsidRDefault="00EB51FE" w:rsidP="00EB51FE">
      <w:pPr>
        <w:ind w:firstLineChars="150" w:firstLine="360"/>
        <w:rPr>
          <w:sz w:val="24"/>
          <w:szCs w:val="24"/>
        </w:rPr>
      </w:pPr>
    </w:p>
    <w:p w:rsidR="00EB51FE" w:rsidRDefault="001E02EF" w:rsidP="00EB51FE">
      <w:pPr>
        <w:pStyle w:val="1"/>
        <w:keepNext w:val="0"/>
      </w:pPr>
      <w:bookmarkStart w:id="12" w:name="_Toc273271083"/>
      <w:bookmarkStart w:id="13" w:name="_Toc349246704"/>
      <w:bookmarkStart w:id="14" w:name="_Toc440990455"/>
      <w:r>
        <w:rPr>
          <w:rFonts w:hint="eastAsia"/>
        </w:rPr>
        <w:lastRenderedPageBreak/>
        <w:t>数据中心基础设施可视化管理平台</w:t>
      </w:r>
      <w:r w:rsidR="00EB51FE">
        <w:rPr>
          <w:rFonts w:hint="eastAsia"/>
        </w:rPr>
        <w:t>功能模块概述</w:t>
      </w:r>
      <w:bookmarkEnd w:id="12"/>
      <w:bookmarkEnd w:id="13"/>
      <w:bookmarkEnd w:id="14"/>
    </w:p>
    <w:p w:rsidR="00EB51FE" w:rsidRDefault="00EB51FE" w:rsidP="00EB51FE">
      <w:pPr>
        <w:ind w:firstLineChars="225" w:firstLine="473"/>
        <w:rPr>
          <w:sz w:val="24"/>
        </w:rPr>
      </w:pPr>
      <w:r>
        <w:rPr>
          <w:rFonts w:hint="eastAsia"/>
        </w:rPr>
        <w:t xml:space="preserve"> </w:t>
      </w:r>
      <w:r w:rsidR="001E02EF">
        <w:rPr>
          <w:rFonts w:hint="eastAsia"/>
          <w:sz w:val="24"/>
        </w:rPr>
        <w:t>数据中心基础设施可视化管理平台</w:t>
      </w:r>
      <w:r>
        <w:rPr>
          <w:rFonts w:hint="eastAsia"/>
          <w:sz w:val="24"/>
        </w:rPr>
        <w:t>主要功能模块包括有以下几个方面</w:t>
      </w:r>
      <w:r>
        <w:rPr>
          <w:sz w:val="24"/>
        </w:rPr>
        <w:t>:</w:t>
      </w:r>
    </w:p>
    <w:p w:rsidR="00EB51FE" w:rsidRPr="006A382E" w:rsidRDefault="00EB51FE" w:rsidP="00F96F7E">
      <w:pPr>
        <w:pStyle w:val="a3"/>
        <w:numPr>
          <w:ilvl w:val="0"/>
          <w:numId w:val="6"/>
        </w:numPr>
        <w:ind w:firstLineChars="0"/>
        <w:rPr>
          <w:sz w:val="24"/>
        </w:rPr>
      </w:pPr>
      <w:r w:rsidRPr="006A382E">
        <w:rPr>
          <w:rFonts w:hint="eastAsia"/>
          <w:b/>
          <w:sz w:val="24"/>
        </w:rPr>
        <w:t>数据中心资产可视化管理</w:t>
      </w:r>
      <w:r w:rsidRPr="006A382E">
        <w:rPr>
          <w:rFonts w:hint="eastAsia"/>
          <w:sz w:val="24"/>
        </w:rPr>
        <w:t>：以整合用户已有诸如设备台</w:t>
      </w:r>
      <w:proofErr w:type="gramStart"/>
      <w:r w:rsidRPr="006A382E">
        <w:rPr>
          <w:rFonts w:hint="eastAsia"/>
          <w:sz w:val="24"/>
        </w:rPr>
        <w:t>账信息</w:t>
      </w:r>
      <w:proofErr w:type="gramEnd"/>
      <w:r w:rsidRPr="006A382E">
        <w:rPr>
          <w:rFonts w:hint="eastAsia"/>
          <w:sz w:val="24"/>
        </w:rPr>
        <w:t>实现在三维场景中直</w:t>
      </w:r>
      <w:proofErr w:type="gramStart"/>
      <w:r w:rsidRPr="006A382E">
        <w:rPr>
          <w:rFonts w:hint="eastAsia"/>
          <w:sz w:val="24"/>
        </w:rPr>
        <w:t>观展示</w:t>
      </w:r>
      <w:proofErr w:type="gramEnd"/>
      <w:r w:rsidRPr="006A382E">
        <w:rPr>
          <w:rFonts w:hint="eastAsia"/>
          <w:sz w:val="24"/>
        </w:rPr>
        <w:t>当前数据中心各层级资产信息，诸如</w:t>
      </w:r>
      <w:r w:rsidR="00B20A17" w:rsidRPr="006A382E">
        <w:rPr>
          <w:rFonts w:hint="eastAsia"/>
          <w:sz w:val="24"/>
        </w:rPr>
        <w:t>空调、</w:t>
      </w:r>
      <w:r w:rsidR="00B20A17" w:rsidRPr="006A382E">
        <w:rPr>
          <w:rFonts w:hint="eastAsia"/>
          <w:sz w:val="24"/>
        </w:rPr>
        <w:t>UPS</w:t>
      </w:r>
      <w:r w:rsidR="00B20A17" w:rsidRPr="006A382E">
        <w:rPr>
          <w:rFonts w:hint="eastAsia"/>
          <w:sz w:val="24"/>
        </w:rPr>
        <w:t>、配电柜、</w:t>
      </w:r>
      <w:r w:rsidRPr="006A382E">
        <w:rPr>
          <w:rFonts w:hint="eastAsia"/>
          <w:sz w:val="24"/>
        </w:rPr>
        <w:t>机柜、设备、端口等信息展示；</w:t>
      </w:r>
      <w:r w:rsidR="00B20A17" w:rsidRPr="006A382E">
        <w:rPr>
          <w:rFonts w:hint="eastAsia"/>
          <w:sz w:val="24"/>
        </w:rPr>
        <w:t>实现对数据中心资产的高度可视化、精细化管理。</w:t>
      </w:r>
    </w:p>
    <w:p w:rsidR="00CC7165" w:rsidRPr="006A382E" w:rsidRDefault="001E02EF" w:rsidP="00F96F7E">
      <w:pPr>
        <w:pStyle w:val="a3"/>
        <w:numPr>
          <w:ilvl w:val="0"/>
          <w:numId w:val="6"/>
        </w:numPr>
        <w:ind w:firstLineChars="0"/>
        <w:rPr>
          <w:sz w:val="24"/>
        </w:rPr>
      </w:pPr>
      <w:r w:rsidRPr="006A382E">
        <w:rPr>
          <w:rFonts w:hint="eastAsia"/>
          <w:b/>
          <w:sz w:val="24"/>
        </w:rPr>
        <w:t>数据中心容量</w:t>
      </w:r>
      <w:r w:rsidR="00143632" w:rsidRPr="006A382E">
        <w:rPr>
          <w:rFonts w:hint="eastAsia"/>
          <w:b/>
          <w:sz w:val="24"/>
        </w:rPr>
        <w:t>管理</w:t>
      </w:r>
      <w:r w:rsidR="00B20A17" w:rsidRPr="006A382E">
        <w:rPr>
          <w:rFonts w:hint="eastAsia"/>
          <w:sz w:val="24"/>
        </w:rPr>
        <w:t>：</w:t>
      </w:r>
      <w:r w:rsidR="00143632" w:rsidRPr="006A382E">
        <w:rPr>
          <w:rFonts w:hint="eastAsia"/>
          <w:sz w:val="24"/>
        </w:rPr>
        <w:t>支持在三维场景中针对数据中心的</w:t>
      </w:r>
      <w:r w:rsidRPr="006A382E">
        <w:rPr>
          <w:rFonts w:hint="eastAsia"/>
          <w:sz w:val="24"/>
        </w:rPr>
        <w:t>数据中心各类容量资源</w:t>
      </w:r>
      <w:r w:rsidR="00B20A17" w:rsidRPr="006A382E">
        <w:rPr>
          <w:rFonts w:hint="eastAsia"/>
          <w:sz w:val="24"/>
        </w:rPr>
        <w:t>（诸如空间、承重、用电和信息接入点）的精确统计和分析</w:t>
      </w:r>
      <w:r w:rsidR="00EC1965" w:rsidRPr="006A382E">
        <w:rPr>
          <w:rFonts w:hint="eastAsia"/>
          <w:sz w:val="24"/>
        </w:rPr>
        <w:t>，快速判断</w:t>
      </w:r>
      <w:r w:rsidR="00143632" w:rsidRPr="006A382E">
        <w:rPr>
          <w:rFonts w:hint="eastAsia"/>
          <w:sz w:val="24"/>
        </w:rPr>
        <w:t>当前数据中心的资源使用状况，</w:t>
      </w:r>
      <w:r w:rsidR="00EC1965" w:rsidRPr="006A382E">
        <w:rPr>
          <w:rFonts w:hint="eastAsia"/>
          <w:sz w:val="24"/>
        </w:rPr>
        <w:t>高效进行数据中心资源分配，合理规划数据中心各类资源。</w:t>
      </w:r>
    </w:p>
    <w:p w:rsidR="00EB51FE" w:rsidRPr="006A382E" w:rsidRDefault="00EC1965" w:rsidP="00F96F7E">
      <w:pPr>
        <w:pStyle w:val="a3"/>
        <w:numPr>
          <w:ilvl w:val="0"/>
          <w:numId w:val="6"/>
        </w:numPr>
        <w:ind w:firstLineChars="0"/>
        <w:rPr>
          <w:sz w:val="24"/>
        </w:rPr>
      </w:pPr>
      <w:r w:rsidRPr="006A382E">
        <w:rPr>
          <w:rFonts w:hint="eastAsia"/>
          <w:b/>
          <w:sz w:val="24"/>
        </w:rPr>
        <w:t>数据中心</w:t>
      </w:r>
      <w:r w:rsidR="00B20A17" w:rsidRPr="006A382E">
        <w:rPr>
          <w:rFonts w:hint="eastAsia"/>
          <w:b/>
          <w:sz w:val="24"/>
        </w:rPr>
        <w:t>配线管理</w:t>
      </w:r>
      <w:r w:rsidRPr="006A382E">
        <w:rPr>
          <w:rFonts w:hint="eastAsia"/>
          <w:sz w:val="24"/>
        </w:rPr>
        <w:t>：</w:t>
      </w:r>
      <w:r w:rsidR="00B20A17" w:rsidRPr="006A382E">
        <w:rPr>
          <w:rFonts w:hint="eastAsia"/>
          <w:sz w:val="24"/>
        </w:rPr>
        <w:t>以用户当前设备配</w:t>
      </w:r>
      <w:r w:rsidR="00EB51FE" w:rsidRPr="006A382E">
        <w:rPr>
          <w:rFonts w:hint="eastAsia"/>
          <w:sz w:val="24"/>
        </w:rPr>
        <w:t>线信息为基础数据，用三维虚拟现实为主要技术手段，实现对数据中心</w:t>
      </w:r>
      <w:r w:rsidR="00B20A17" w:rsidRPr="006A382E">
        <w:rPr>
          <w:rFonts w:hint="eastAsia"/>
          <w:sz w:val="24"/>
        </w:rPr>
        <w:t>配线</w:t>
      </w:r>
      <w:r w:rsidR="00EB51FE" w:rsidRPr="006A382E">
        <w:rPr>
          <w:rFonts w:hint="eastAsia"/>
          <w:sz w:val="24"/>
        </w:rPr>
        <w:t>的三维立体化管理。实现对机房内各个设备的</w:t>
      </w:r>
      <w:r w:rsidR="00B20A17" w:rsidRPr="006A382E">
        <w:rPr>
          <w:rFonts w:hint="eastAsia"/>
          <w:sz w:val="24"/>
        </w:rPr>
        <w:t>配线</w:t>
      </w:r>
      <w:r w:rsidR="00EB51FE" w:rsidRPr="006A382E">
        <w:rPr>
          <w:rFonts w:hint="eastAsia"/>
          <w:sz w:val="24"/>
        </w:rPr>
        <w:t>信息</w:t>
      </w:r>
      <w:proofErr w:type="gramStart"/>
      <w:r w:rsidR="00EB51FE" w:rsidRPr="006A382E">
        <w:rPr>
          <w:rFonts w:hint="eastAsia"/>
          <w:sz w:val="24"/>
        </w:rPr>
        <w:t>点资源</w:t>
      </w:r>
      <w:proofErr w:type="gramEnd"/>
      <w:r w:rsidR="00EB51FE" w:rsidRPr="006A382E">
        <w:rPr>
          <w:rFonts w:hint="eastAsia"/>
          <w:sz w:val="24"/>
        </w:rPr>
        <w:t>可视化管理；同时可以内嵌的“智能</w:t>
      </w:r>
      <w:r w:rsidR="00B20A17" w:rsidRPr="006A382E">
        <w:rPr>
          <w:rFonts w:hint="eastAsia"/>
          <w:sz w:val="24"/>
        </w:rPr>
        <w:t>配线</w:t>
      </w:r>
      <w:r w:rsidR="00EB51FE" w:rsidRPr="006A382E">
        <w:rPr>
          <w:rFonts w:hint="eastAsia"/>
          <w:sz w:val="24"/>
        </w:rPr>
        <w:t>”功能帮助用户直截了当的进行机房内线</w:t>
      </w:r>
      <w:proofErr w:type="gramStart"/>
      <w:r w:rsidR="00EB51FE" w:rsidRPr="006A382E">
        <w:rPr>
          <w:rFonts w:hint="eastAsia"/>
          <w:sz w:val="24"/>
        </w:rPr>
        <w:t>缆</w:t>
      </w:r>
      <w:proofErr w:type="gramEnd"/>
      <w:r w:rsidR="00EB51FE" w:rsidRPr="006A382E">
        <w:rPr>
          <w:rFonts w:hint="eastAsia"/>
          <w:sz w:val="24"/>
        </w:rPr>
        <w:t>走向的规划。</w:t>
      </w:r>
      <w:r w:rsidR="00B20A17" w:rsidRPr="006A382E">
        <w:rPr>
          <w:rFonts w:hint="eastAsia"/>
          <w:sz w:val="24"/>
        </w:rPr>
        <w:t>跳线长度计算功能可以有效帮助</w:t>
      </w:r>
      <w:proofErr w:type="gramStart"/>
      <w:r w:rsidR="00B20A17" w:rsidRPr="006A382E">
        <w:rPr>
          <w:rFonts w:hint="eastAsia"/>
          <w:sz w:val="24"/>
        </w:rPr>
        <w:t>实际运维人员</w:t>
      </w:r>
      <w:proofErr w:type="gramEnd"/>
      <w:r w:rsidR="00B20A17" w:rsidRPr="006A382E">
        <w:rPr>
          <w:rFonts w:hint="eastAsia"/>
          <w:sz w:val="24"/>
        </w:rPr>
        <w:t>在跳线操作时的高度可操作性和</w:t>
      </w:r>
      <w:proofErr w:type="gramStart"/>
      <w:r w:rsidR="00B20A17" w:rsidRPr="006A382E">
        <w:rPr>
          <w:rFonts w:hint="eastAsia"/>
          <w:sz w:val="24"/>
        </w:rPr>
        <w:t>可</w:t>
      </w:r>
      <w:proofErr w:type="gramEnd"/>
      <w:r w:rsidR="00B20A17" w:rsidRPr="006A382E">
        <w:rPr>
          <w:rFonts w:hint="eastAsia"/>
          <w:sz w:val="24"/>
        </w:rPr>
        <w:t>指导性。</w:t>
      </w:r>
    </w:p>
    <w:p w:rsidR="00F966FE" w:rsidRPr="006A382E" w:rsidRDefault="00F966FE" w:rsidP="00F96F7E">
      <w:pPr>
        <w:pStyle w:val="a3"/>
        <w:numPr>
          <w:ilvl w:val="0"/>
          <w:numId w:val="6"/>
        </w:numPr>
        <w:ind w:firstLineChars="0"/>
        <w:rPr>
          <w:b/>
          <w:sz w:val="24"/>
        </w:rPr>
      </w:pPr>
      <w:r w:rsidRPr="006A382E">
        <w:rPr>
          <w:rFonts w:hint="eastAsia"/>
          <w:b/>
          <w:sz w:val="24"/>
        </w:rPr>
        <w:t>数据中心能耗管理：</w:t>
      </w:r>
      <w:r w:rsidRPr="006A382E">
        <w:rPr>
          <w:rFonts w:hint="eastAsia"/>
          <w:sz w:val="24"/>
        </w:rPr>
        <w:t>通过在三维平台中整合相关能耗监控系统的数据，比如微环境监控、电力使用监控等系统，利用三维可视化技术实时展现数据中心相关能耗使用情况</w:t>
      </w:r>
      <w:r w:rsidR="001B52D8" w:rsidRPr="006A382E">
        <w:rPr>
          <w:rFonts w:hint="eastAsia"/>
          <w:sz w:val="24"/>
        </w:rPr>
        <w:t>（包括能耗分布趋势分析、</w:t>
      </w:r>
      <w:r w:rsidR="001B52D8" w:rsidRPr="006A382E">
        <w:rPr>
          <w:rFonts w:hint="eastAsia"/>
          <w:sz w:val="24"/>
        </w:rPr>
        <w:t>PUE</w:t>
      </w:r>
      <w:r w:rsidR="001B52D8" w:rsidRPr="006A382E">
        <w:rPr>
          <w:rFonts w:hint="eastAsia"/>
          <w:sz w:val="24"/>
        </w:rPr>
        <w:t>的趋势分析）</w:t>
      </w:r>
      <w:r w:rsidRPr="006A382E">
        <w:rPr>
          <w:rFonts w:hint="eastAsia"/>
          <w:sz w:val="24"/>
        </w:rPr>
        <w:t>，帮助数据中心管理者实时发现数据中心的能耗使用情况，快速做出相关决策。</w:t>
      </w:r>
    </w:p>
    <w:p w:rsidR="00EC1965" w:rsidRPr="006A382E" w:rsidRDefault="00EC1965" w:rsidP="00F96F7E">
      <w:pPr>
        <w:pStyle w:val="a3"/>
        <w:numPr>
          <w:ilvl w:val="0"/>
          <w:numId w:val="6"/>
        </w:numPr>
        <w:ind w:firstLineChars="0"/>
        <w:rPr>
          <w:b/>
          <w:sz w:val="24"/>
        </w:rPr>
      </w:pPr>
      <w:r w:rsidRPr="006A382E">
        <w:rPr>
          <w:rFonts w:hint="eastAsia"/>
          <w:b/>
          <w:sz w:val="24"/>
        </w:rPr>
        <w:t>数据中心运维管理：</w:t>
      </w:r>
      <w:r w:rsidRPr="006A382E">
        <w:rPr>
          <w:rFonts w:hint="eastAsia"/>
          <w:sz w:val="24"/>
        </w:rPr>
        <w:t>系统内嵌了设备上下架流程管理、任务指派和确认的功能，方便数据中心不同用户间的分工协作；同时针对配线操作，也增加了结果导入、指派和确认的操作入口，方便用户根据指南进行操作和快速确认的功能。</w:t>
      </w:r>
    </w:p>
    <w:p w:rsidR="00EB51FE" w:rsidRPr="00FD568E" w:rsidRDefault="00143632" w:rsidP="00F96F7E">
      <w:pPr>
        <w:pStyle w:val="a3"/>
        <w:numPr>
          <w:ilvl w:val="0"/>
          <w:numId w:val="6"/>
        </w:numPr>
        <w:ind w:firstLineChars="0"/>
        <w:rPr>
          <w:sz w:val="24"/>
        </w:rPr>
      </w:pPr>
      <w:r w:rsidRPr="006A382E">
        <w:rPr>
          <w:rFonts w:hint="eastAsia"/>
          <w:b/>
          <w:sz w:val="24"/>
        </w:rPr>
        <w:t>数据中心三维一体化监控平台：</w:t>
      </w:r>
      <w:r w:rsidRPr="006A382E">
        <w:rPr>
          <w:rFonts w:hint="eastAsia"/>
          <w:sz w:val="24"/>
        </w:rPr>
        <w:t>最后，</w:t>
      </w:r>
      <w:r>
        <w:rPr>
          <w:rFonts w:hint="eastAsia"/>
          <w:sz w:val="24"/>
        </w:rPr>
        <w:t>基于三维可视化技术</w:t>
      </w:r>
      <w:r w:rsidR="00EB51FE" w:rsidRPr="00FD568E">
        <w:rPr>
          <w:rFonts w:hint="eastAsia"/>
          <w:sz w:val="24"/>
        </w:rPr>
        <w:t>，通过对接数据中心已有各类监控系统</w:t>
      </w:r>
      <w:r>
        <w:rPr>
          <w:rFonts w:hint="eastAsia"/>
          <w:sz w:val="24"/>
        </w:rPr>
        <w:t>（</w:t>
      </w:r>
      <w:proofErr w:type="gramStart"/>
      <w:r>
        <w:rPr>
          <w:rFonts w:hint="eastAsia"/>
          <w:sz w:val="24"/>
        </w:rPr>
        <w:t>动环监控</w:t>
      </w:r>
      <w:proofErr w:type="gramEnd"/>
      <w:r>
        <w:rPr>
          <w:rFonts w:hint="eastAsia"/>
          <w:sz w:val="24"/>
        </w:rPr>
        <w:t>、</w:t>
      </w:r>
      <w:r>
        <w:rPr>
          <w:rFonts w:hint="eastAsia"/>
          <w:sz w:val="24"/>
        </w:rPr>
        <w:t>IT</w:t>
      </w:r>
      <w:r>
        <w:rPr>
          <w:rFonts w:hint="eastAsia"/>
          <w:sz w:val="24"/>
        </w:rPr>
        <w:t>监控）</w:t>
      </w:r>
      <w:r w:rsidR="00EB51FE" w:rsidRPr="00FD568E">
        <w:rPr>
          <w:rFonts w:hint="eastAsia"/>
          <w:sz w:val="24"/>
        </w:rPr>
        <w:t>，实现在一个</w:t>
      </w:r>
      <w:r w:rsidR="00EB51FE" w:rsidRPr="00FD568E">
        <w:rPr>
          <w:rFonts w:hint="eastAsia"/>
          <w:sz w:val="24"/>
        </w:rPr>
        <w:lastRenderedPageBreak/>
        <w:t>立体化平台上直观展示所有当前数据中心各类资产的运行状态。</w:t>
      </w:r>
      <w:r w:rsidR="00ED7462">
        <w:rPr>
          <w:rFonts w:hint="eastAsia"/>
          <w:sz w:val="24"/>
        </w:rPr>
        <w:t>为数据中心三维一体化监控平台建设</w:t>
      </w:r>
      <w:r w:rsidR="003E1543">
        <w:rPr>
          <w:rFonts w:hint="eastAsia"/>
          <w:sz w:val="24"/>
        </w:rPr>
        <w:t>打下坚实的基础。</w:t>
      </w:r>
    </w:p>
    <w:p w:rsidR="00BD4542" w:rsidRDefault="00BD4542" w:rsidP="00EB51FE">
      <w:pPr>
        <w:pStyle w:val="2"/>
      </w:pPr>
      <w:bookmarkStart w:id="15" w:name="_Toc308435393"/>
      <w:bookmarkStart w:id="16" w:name="_Toc349246705"/>
      <w:bookmarkStart w:id="17" w:name="_Toc440990456"/>
      <w:r>
        <w:rPr>
          <w:rFonts w:hint="eastAsia"/>
        </w:rPr>
        <w:t>数据中心环境可视化</w:t>
      </w:r>
    </w:p>
    <w:p w:rsidR="00BD4542" w:rsidRDefault="00BD4542" w:rsidP="00BD4542">
      <w:pPr>
        <w:spacing w:line="312" w:lineRule="auto"/>
        <w:ind w:firstLineChars="200" w:firstLine="440"/>
        <w:rPr>
          <w:sz w:val="22"/>
        </w:rPr>
      </w:pPr>
      <w:r>
        <w:rPr>
          <w:rFonts w:hint="eastAsia"/>
          <w:sz w:val="22"/>
        </w:rPr>
        <w:t>三维系统</w:t>
      </w:r>
      <w:r w:rsidRPr="00344DB0">
        <w:rPr>
          <w:rFonts w:hint="eastAsia"/>
          <w:sz w:val="22"/>
        </w:rPr>
        <w:t>中的环境展示功能是用于直观展现数据中心的地理位置（包括数据中心园区周边商场、加油站、变电站等设施物理布局）、园区环境、楼宇内机房布局、机房内的机柜信息展现几个层面。我司系统允许用户</w:t>
      </w:r>
      <w:r>
        <w:rPr>
          <w:rFonts w:hint="eastAsia"/>
          <w:sz w:val="22"/>
        </w:rPr>
        <w:t>从最外层的</w:t>
      </w:r>
      <w:r>
        <w:rPr>
          <w:rFonts w:hint="eastAsia"/>
          <w:sz w:val="22"/>
        </w:rPr>
        <w:t>google earth</w:t>
      </w:r>
      <w:r>
        <w:rPr>
          <w:rFonts w:hint="eastAsia"/>
          <w:sz w:val="22"/>
        </w:rPr>
        <w:t>导航式模式进行三维场景的逐级浏览，同时允许用户</w:t>
      </w:r>
      <w:r w:rsidRPr="00344DB0">
        <w:rPr>
          <w:rFonts w:hint="eastAsia"/>
          <w:sz w:val="22"/>
        </w:rPr>
        <w:t>在三维场景中自行编辑针对每个环境中的对象的展示要素</w:t>
      </w:r>
      <w:r>
        <w:rPr>
          <w:rFonts w:hint="eastAsia"/>
          <w:sz w:val="22"/>
        </w:rPr>
        <w:t>和内容。</w:t>
      </w:r>
    </w:p>
    <w:p w:rsidR="00BD4542" w:rsidRDefault="00BD4542" w:rsidP="00BD4542">
      <w:pPr>
        <w:spacing w:line="312" w:lineRule="auto"/>
        <w:ind w:firstLineChars="200" w:firstLine="440"/>
        <w:rPr>
          <w:sz w:val="22"/>
        </w:rPr>
      </w:pPr>
      <w:r>
        <w:rPr>
          <w:noProof/>
          <w:sz w:val="22"/>
        </w:rPr>
        <w:drawing>
          <wp:inline distT="0" distB="0" distL="0" distR="0" wp14:anchorId="3090FD10" wp14:editId="4549214F">
            <wp:extent cx="5264150" cy="2387600"/>
            <wp:effectExtent l="0" t="0" r="0" b="0"/>
            <wp:docPr id="1060" name="图片 1060" descr="说明: D:\google ear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descr="说明: D:\google earth.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4150" cy="2387600"/>
                    </a:xfrm>
                    <a:prstGeom prst="rect">
                      <a:avLst/>
                    </a:prstGeom>
                    <a:noFill/>
                    <a:ln>
                      <a:noFill/>
                    </a:ln>
                  </pic:spPr>
                </pic:pic>
              </a:graphicData>
            </a:graphic>
          </wp:inline>
        </w:drawing>
      </w:r>
    </w:p>
    <w:p w:rsidR="00BD4542" w:rsidRDefault="00BD4542" w:rsidP="00BD4542">
      <w:pPr>
        <w:spacing w:line="312" w:lineRule="auto"/>
        <w:ind w:firstLineChars="200" w:firstLine="440"/>
        <w:rPr>
          <w:sz w:val="22"/>
        </w:rPr>
      </w:pPr>
      <w:r>
        <w:rPr>
          <w:rFonts w:hint="eastAsia"/>
          <w:sz w:val="22"/>
        </w:rPr>
        <w:t>下文分别就不同层次的展示内容进行描述。</w:t>
      </w:r>
    </w:p>
    <w:p w:rsidR="00BD4542" w:rsidRDefault="00BD4542" w:rsidP="00BD4542">
      <w:pPr>
        <w:pStyle w:val="3"/>
      </w:pPr>
      <w:bookmarkStart w:id="18" w:name="_Toc439693839"/>
      <w:r w:rsidRPr="00301FA1">
        <w:rPr>
          <w:rFonts w:hint="eastAsia"/>
        </w:rPr>
        <w:t>数据中心园区周边设施展现</w:t>
      </w:r>
      <w:bookmarkEnd w:id="18"/>
    </w:p>
    <w:p w:rsidR="00BD4542" w:rsidRDefault="00BD4542" w:rsidP="00BD4542">
      <w:pPr>
        <w:spacing w:line="312" w:lineRule="auto"/>
        <w:ind w:firstLineChars="200" w:firstLine="440"/>
        <w:rPr>
          <w:sz w:val="22"/>
        </w:rPr>
      </w:pPr>
      <w:r w:rsidRPr="007516C7">
        <w:rPr>
          <w:rFonts w:hint="eastAsia"/>
          <w:sz w:val="22"/>
        </w:rPr>
        <w:t>数据中心园区周边设施展现支持展现</w:t>
      </w:r>
      <w:r w:rsidRPr="00344DB0">
        <w:rPr>
          <w:rFonts w:hint="eastAsia"/>
          <w:sz w:val="22"/>
        </w:rPr>
        <w:t>数据中心园区周边商场、加油站、变电站等设施物理布局</w:t>
      </w:r>
      <w:r>
        <w:rPr>
          <w:rFonts w:hint="eastAsia"/>
          <w:sz w:val="22"/>
        </w:rPr>
        <w:t>，以及相关物理设施距离数据中心园区的距离，如下图所示。</w:t>
      </w:r>
    </w:p>
    <w:p w:rsidR="00BD4542" w:rsidRDefault="00BD4542" w:rsidP="00BD4542">
      <w:pPr>
        <w:spacing w:line="312" w:lineRule="auto"/>
      </w:pPr>
      <w:r>
        <w:rPr>
          <w:noProof/>
        </w:rPr>
        <w:lastRenderedPageBreak/>
        <w:drawing>
          <wp:inline distT="0" distB="0" distL="0" distR="0" wp14:anchorId="218FAD04" wp14:editId="1FED39B6">
            <wp:extent cx="5257800" cy="2381250"/>
            <wp:effectExtent l="0" t="0" r="0" b="0"/>
            <wp:docPr id="1061" name="图片 87" descr="说明: D:\图片\图片\园区近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7" descr="说明: D:\图片\图片\园区近景.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2381250"/>
                    </a:xfrm>
                    <a:prstGeom prst="rect">
                      <a:avLst/>
                    </a:prstGeom>
                    <a:noFill/>
                    <a:ln>
                      <a:noFill/>
                    </a:ln>
                  </pic:spPr>
                </pic:pic>
              </a:graphicData>
            </a:graphic>
          </wp:inline>
        </w:drawing>
      </w:r>
    </w:p>
    <w:p w:rsidR="00BD4542" w:rsidRDefault="00BD4542" w:rsidP="00BD4542">
      <w:pPr>
        <w:spacing w:line="312" w:lineRule="auto"/>
        <w:ind w:firstLineChars="1600" w:firstLine="3360"/>
      </w:pPr>
      <w:r>
        <w:rPr>
          <w:rFonts w:hint="eastAsia"/>
        </w:rPr>
        <w:t>数据中心园区展示</w:t>
      </w:r>
    </w:p>
    <w:p w:rsidR="00BD4542" w:rsidRDefault="00BD4542" w:rsidP="00BD4542">
      <w:pPr>
        <w:spacing w:line="312" w:lineRule="auto"/>
        <w:ind w:firstLineChars="200" w:firstLine="420"/>
      </w:pPr>
      <w:r>
        <w:rPr>
          <w:noProof/>
        </w:rPr>
        <w:drawing>
          <wp:inline distT="0" distB="0" distL="0" distR="0" wp14:anchorId="6ACBCAFD" wp14:editId="27373DE1">
            <wp:extent cx="5270500" cy="2362200"/>
            <wp:effectExtent l="0" t="0" r="6350" b="0"/>
            <wp:docPr id="1062" name="图片 75" descr="说明: D:\图片\图片\附属设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5" descr="说明: D:\图片\图片\附属设施.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0500" cy="2362200"/>
                    </a:xfrm>
                    <a:prstGeom prst="rect">
                      <a:avLst/>
                    </a:prstGeom>
                    <a:noFill/>
                    <a:ln>
                      <a:noFill/>
                    </a:ln>
                  </pic:spPr>
                </pic:pic>
              </a:graphicData>
            </a:graphic>
          </wp:inline>
        </w:drawing>
      </w:r>
    </w:p>
    <w:p w:rsidR="00BD4542" w:rsidRDefault="00BD4542" w:rsidP="00BD4542">
      <w:pPr>
        <w:spacing w:line="312" w:lineRule="auto"/>
        <w:ind w:firstLineChars="200" w:firstLine="420"/>
      </w:pPr>
      <w:r>
        <w:rPr>
          <w:rFonts w:hint="eastAsia"/>
        </w:rPr>
        <w:t xml:space="preserve">             </w:t>
      </w:r>
      <w:r>
        <w:rPr>
          <w:rFonts w:hint="eastAsia"/>
        </w:rPr>
        <w:t>变电站、加油站等附属设施展示</w:t>
      </w:r>
    </w:p>
    <w:p w:rsidR="00BD4542" w:rsidRDefault="00BD4542" w:rsidP="00BD4542">
      <w:pPr>
        <w:spacing w:line="312" w:lineRule="auto"/>
        <w:ind w:firstLineChars="200" w:firstLine="420"/>
      </w:pPr>
      <w:r>
        <w:rPr>
          <w:noProof/>
        </w:rPr>
        <w:drawing>
          <wp:inline distT="0" distB="0" distL="0" distR="0" wp14:anchorId="0D4D9EDB" wp14:editId="75D40149">
            <wp:extent cx="5264150" cy="2374900"/>
            <wp:effectExtent l="0" t="0" r="0" b="6350"/>
            <wp:docPr id="1063" name="图片 76" descr="说明: D:\图片\图片\附属建筑物.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6" descr="说明: D:\图片\图片\附属建筑物.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4150" cy="2374900"/>
                    </a:xfrm>
                    <a:prstGeom prst="rect">
                      <a:avLst/>
                    </a:prstGeom>
                    <a:noFill/>
                    <a:ln>
                      <a:noFill/>
                    </a:ln>
                  </pic:spPr>
                </pic:pic>
              </a:graphicData>
            </a:graphic>
          </wp:inline>
        </w:drawing>
      </w:r>
    </w:p>
    <w:p w:rsidR="00BD4542" w:rsidRDefault="00BD4542" w:rsidP="00BD4542">
      <w:pPr>
        <w:spacing w:line="312" w:lineRule="auto"/>
        <w:ind w:firstLineChars="200" w:firstLine="420"/>
      </w:pPr>
      <w:r>
        <w:rPr>
          <w:rFonts w:hint="eastAsia"/>
        </w:rPr>
        <w:t xml:space="preserve">          </w:t>
      </w:r>
      <w:r>
        <w:rPr>
          <w:rFonts w:hint="eastAsia"/>
        </w:rPr>
        <w:t>附属设施的距离展现</w:t>
      </w:r>
    </w:p>
    <w:p w:rsidR="00BD4542" w:rsidRPr="00D04EA3" w:rsidRDefault="00BD4542" w:rsidP="00BD4542">
      <w:pPr>
        <w:spacing w:line="312" w:lineRule="auto"/>
        <w:ind w:firstLineChars="200" w:firstLine="420"/>
      </w:pPr>
    </w:p>
    <w:p w:rsidR="00BD4542" w:rsidRPr="00BD4542" w:rsidRDefault="00BD4542" w:rsidP="00BD4542">
      <w:pPr>
        <w:pStyle w:val="3"/>
      </w:pPr>
      <w:bookmarkStart w:id="19" w:name="_Toc439693840"/>
      <w:r w:rsidRPr="00BD4542">
        <w:rPr>
          <w:rFonts w:hint="eastAsia"/>
        </w:rPr>
        <w:lastRenderedPageBreak/>
        <w:t>数据中心楼宇建筑设施展现</w:t>
      </w:r>
      <w:bookmarkEnd w:id="19"/>
    </w:p>
    <w:p w:rsidR="00BD4542" w:rsidRDefault="00BD4542" w:rsidP="00BD4542">
      <w:pPr>
        <w:spacing w:line="312" w:lineRule="auto"/>
        <w:ind w:firstLineChars="200" w:firstLine="440"/>
        <w:rPr>
          <w:sz w:val="22"/>
        </w:rPr>
      </w:pPr>
      <w:r w:rsidRPr="007516C7">
        <w:rPr>
          <w:rFonts w:hint="eastAsia"/>
          <w:sz w:val="22"/>
        </w:rPr>
        <w:t>数据中心楼层楼宇建筑设施展现方便用户直观浏览数据中心园区的楼宇建筑的布局情况，同时支持用户在三维场景中自行编辑改楼宇所包含的展现信息，如下图所示。</w:t>
      </w:r>
    </w:p>
    <w:p w:rsidR="00BD4542" w:rsidRDefault="00BD4542" w:rsidP="00BD4542">
      <w:pPr>
        <w:spacing w:line="312" w:lineRule="auto"/>
        <w:ind w:firstLineChars="200" w:firstLine="420"/>
      </w:pPr>
      <w:r>
        <w:rPr>
          <w:noProof/>
        </w:rPr>
        <w:drawing>
          <wp:inline distT="0" distB="0" distL="0" distR="0" wp14:anchorId="61424388" wp14:editId="4625958B">
            <wp:extent cx="5264150" cy="2368550"/>
            <wp:effectExtent l="0" t="0" r="0" b="0"/>
            <wp:docPr id="1064" name="图片 78" descr="说明: D:\图片\图片\显示名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8" descr="说明: D:\图片\图片\显示名称.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64150" cy="2368550"/>
                    </a:xfrm>
                    <a:prstGeom prst="rect">
                      <a:avLst/>
                    </a:prstGeom>
                    <a:noFill/>
                    <a:ln>
                      <a:noFill/>
                    </a:ln>
                  </pic:spPr>
                </pic:pic>
              </a:graphicData>
            </a:graphic>
          </wp:inline>
        </w:drawing>
      </w:r>
    </w:p>
    <w:p w:rsidR="00BD4542" w:rsidRPr="007516C7" w:rsidRDefault="00BD4542" w:rsidP="00BD4542">
      <w:pPr>
        <w:spacing w:line="312" w:lineRule="auto"/>
        <w:ind w:firstLineChars="200" w:firstLine="420"/>
      </w:pPr>
      <w:r>
        <w:rPr>
          <w:rFonts w:hint="eastAsia"/>
        </w:rPr>
        <w:t xml:space="preserve">                  </w:t>
      </w:r>
      <w:r>
        <w:rPr>
          <w:rFonts w:hint="eastAsia"/>
        </w:rPr>
        <w:t>允许用户在三维场景中直</w:t>
      </w:r>
      <w:proofErr w:type="gramStart"/>
      <w:r>
        <w:rPr>
          <w:rFonts w:hint="eastAsia"/>
        </w:rPr>
        <w:t>观展示</w:t>
      </w:r>
      <w:proofErr w:type="gramEnd"/>
      <w:r>
        <w:rPr>
          <w:rFonts w:hint="eastAsia"/>
        </w:rPr>
        <w:t>园区的相关属性描述</w:t>
      </w:r>
    </w:p>
    <w:p w:rsidR="00BD4542" w:rsidRDefault="00BD4542" w:rsidP="00BD4542">
      <w:pPr>
        <w:pStyle w:val="3"/>
      </w:pPr>
      <w:bookmarkStart w:id="20" w:name="_Toc439693841"/>
      <w:r w:rsidRPr="00301FA1">
        <w:rPr>
          <w:rFonts w:hint="eastAsia"/>
        </w:rPr>
        <w:t>数据中心机房设施展现</w:t>
      </w:r>
      <w:bookmarkEnd w:id="20"/>
    </w:p>
    <w:p w:rsidR="00BD4542" w:rsidRDefault="00BD4542" w:rsidP="00BD4542">
      <w:pPr>
        <w:spacing w:line="312" w:lineRule="auto"/>
        <w:ind w:left="480"/>
        <w:rPr>
          <w:sz w:val="22"/>
        </w:rPr>
      </w:pPr>
      <w:r w:rsidRPr="00145B63">
        <w:rPr>
          <w:rFonts w:hint="eastAsia"/>
          <w:sz w:val="22"/>
        </w:rPr>
        <w:t>数据中心机房设施展现支持数据中心楼宇中的分层展现，方便用户直观浏览数据中</w:t>
      </w:r>
    </w:p>
    <w:p w:rsidR="00BD4542" w:rsidRDefault="00BD4542" w:rsidP="00BD4542">
      <w:pPr>
        <w:spacing w:line="312" w:lineRule="auto"/>
        <w:rPr>
          <w:sz w:val="22"/>
        </w:rPr>
      </w:pPr>
      <w:r w:rsidRPr="00145B63">
        <w:rPr>
          <w:rFonts w:hint="eastAsia"/>
          <w:sz w:val="22"/>
        </w:rPr>
        <w:t>心楼层中的机房、动力环境房间的布局展现。同时支持用户自行编辑楼层所需要展现</w:t>
      </w:r>
      <w:r>
        <w:rPr>
          <w:rFonts w:hint="eastAsia"/>
          <w:sz w:val="22"/>
        </w:rPr>
        <w:t>的信息内容，包括机房数量、机柜数量、等级等内容，如下图所示。</w:t>
      </w:r>
    </w:p>
    <w:p w:rsidR="00BD4542" w:rsidRDefault="00BD4542" w:rsidP="00BD4542">
      <w:pPr>
        <w:rPr>
          <w:sz w:val="22"/>
        </w:rPr>
      </w:pPr>
      <w:r>
        <w:rPr>
          <w:noProof/>
          <w:sz w:val="22"/>
        </w:rPr>
        <w:drawing>
          <wp:inline distT="0" distB="0" distL="0" distR="0" wp14:anchorId="2AE6C6DF" wp14:editId="72681686">
            <wp:extent cx="5257113" cy="2581275"/>
            <wp:effectExtent l="0" t="0" r="0" b="0"/>
            <wp:docPr id="1065" name="图片 1065" descr="说明: D:\图片\图片\楼层显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descr="说明: D:\图片\图片\楼层显示.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64150" cy="2584730"/>
                    </a:xfrm>
                    <a:prstGeom prst="rect">
                      <a:avLst/>
                    </a:prstGeom>
                    <a:noFill/>
                    <a:ln>
                      <a:noFill/>
                    </a:ln>
                  </pic:spPr>
                </pic:pic>
              </a:graphicData>
            </a:graphic>
          </wp:inline>
        </w:drawing>
      </w:r>
    </w:p>
    <w:p w:rsidR="00BD4542" w:rsidRDefault="00BD4542" w:rsidP="00BD4542">
      <w:pPr>
        <w:rPr>
          <w:sz w:val="22"/>
        </w:rPr>
      </w:pPr>
      <w:r>
        <w:rPr>
          <w:rFonts w:hint="eastAsia"/>
          <w:sz w:val="22"/>
        </w:rPr>
        <w:t xml:space="preserve">              </w:t>
      </w:r>
      <w:r>
        <w:rPr>
          <w:rFonts w:hint="eastAsia"/>
          <w:sz w:val="22"/>
        </w:rPr>
        <w:t>进入楼宇后的多机房楼层展现</w:t>
      </w:r>
    </w:p>
    <w:p w:rsidR="00BD4542" w:rsidRDefault="00BD4542" w:rsidP="00BD4542">
      <w:pPr>
        <w:rPr>
          <w:sz w:val="22"/>
        </w:rPr>
      </w:pPr>
      <w:r>
        <w:rPr>
          <w:noProof/>
          <w:sz w:val="22"/>
        </w:rPr>
        <w:lastRenderedPageBreak/>
        <w:drawing>
          <wp:inline distT="0" distB="0" distL="0" distR="0" wp14:anchorId="1E3517C1" wp14:editId="75DD115D">
            <wp:extent cx="5270500" cy="2406650"/>
            <wp:effectExtent l="0" t="0" r="6350" b="0"/>
            <wp:docPr id="1066" name="图片 88" descr="说明: D:\楼层信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8" descr="说明: D:\楼层信息.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0500" cy="2406650"/>
                    </a:xfrm>
                    <a:prstGeom prst="rect">
                      <a:avLst/>
                    </a:prstGeom>
                    <a:noFill/>
                    <a:ln>
                      <a:noFill/>
                    </a:ln>
                  </pic:spPr>
                </pic:pic>
              </a:graphicData>
            </a:graphic>
          </wp:inline>
        </w:drawing>
      </w:r>
    </w:p>
    <w:p w:rsidR="00BD4542" w:rsidRDefault="00BD4542" w:rsidP="00BD4542">
      <w:pPr>
        <w:rPr>
          <w:sz w:val="22"/>
        </w:rPr>
      </w:pPr>
      <w:r>
        <w:rPr>
          <w:rFonts w:hint="eastAsia"/>
          <w:sz w:val="22"/>
        </w:rPr>
        <w:t xml:space="preserve">                 </w:t>
      </w:r>
      <w:r>
        <w:rPr>
          <w:rFonts w:hint="eastAsia"/>
          <w:sz w:val="22"/>
        </w:rPr>
        <w:t>楼层信息描述展示</w:t>
      </w:r>
    </w:p>
    <w:p w:rsidR="00BD4542" w:rsidRDefault="00BD4542" w:rsidP="00BD4542">
      <w:pPr>
        <w:rPr>
          <w:sz w:val="22"/>
        </w:rPr>
      </w:pPr>
      <w:r>
        <w:rPr>
          <w:noProof/>
          <w:sz w:val="22"/>
        </w:rPr>
        <w:drawing>
          <wp:inline distT="0" distB="0" distL="0" distR="0" wp14:anchorId="3CF01D36" wp14:editId="629D8731">
            <wp:extent cx="5264150" cy="2374900"/>
            <wp:effectExtent l="0" t="0" r="0" b="6350"/>
            <wp:docPr id="1067" name="图片 81" descr="说明: D:\图片\图片\单楼层显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descr="说明: D:\图片\图片\单楼层显示.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4150" cy="2374900"/>
                    </a:xfrm>
                    <a:prstGeom prst="rect">
                      <a:avLst/>
                    </a:prstGeom>
                    <a:noFill/>
                    <a:ln>
                      <a:noFill/>
                    </a:ln>
                  </pic:spPr>
                </pic:pic>
              </a:graphicData>
            </a:graphic>
          </wp:inline>
        </w:drawing>
      </w:r>
    </w:p>
    <w:p w:rsidR="00BD4542" w:rsidRDefault="00BD4542" w:rsidP="00BD4542">
      <w:pPr>
        <w:rPr>
          <w:sz w:val="22"/>
        </w:rPr>
      </w:pPr>
      <w:r>
        <w:rPr>
          <w:rFonts w:hint="eastAsia"/>
          <w:sz w:val="22"/>
        </w:rPr>
        <w:t xml:space="preserve">              </w:t>
      </w:r>
      <w:r>
        <w:rPr>
          <w:rFonts w:hint="eastAsia"/>
          <w:sz w:val="22"/>
        </w:rPr>
        <w:t>进入楼层后的机房和动力室展现</w:t>
      </w:r>
    </w:p>
    <w:p w:rsidR="00BD4542" w:rsidRPr="007059C8" w:rsidRDefault="00BD4542" w:rsidP="00BD4542">
      <w:pPr>
        <w:rPr>
          <w:sz w:val="22"/>
        </w:rPr>
      </w:pPr>
    </w:p>
    <w:p w:rsidR="00BD4542" w:rsidRDefault="00BD4542" w:rsidP="00BD4542">
      <w:pPr>
        <w:pStyle w:val="3"/>
      </w:pPr>
      <w:bookmarkStart w:id="21" w:name="_Toc439693842"/>
      <w:r w:rsidRPr="00BD4542">
        <w:rPr>
          <w:rFonts w:hint="eastAsia"/>
        </w:rPr>
        <w:t>数据中心机柜设施信息展现</w:t>
      </w:r>
      <w:bookmarkEnd w:id="21"/>
    </w:p>
    <w:p w:rsidR="00BD4542" w:rsidRDefault="00BD4542" w:rsidP="00BD4542">
      <w:pPr>
        <w:spacing w:line="312" w:lineRule="auto"/>
        <w:ind w:left="480"/>
        <w:rPr>
          <w:sz w:val="22"/>
        </w:rPr>
      </w:pPr>
      <w:r w:rsidRPr="00FE60B6">
        <w:rPr>
          <w:rFonts w:hint="eastAsia"/>
          <w:sz w:val="22"/>
        </w:rPr>
        <w:t>数据中心机柜设施信息展现支持机房内机柜状态，包括“未启用”、“空闲”、“启</w:t>
      </w:r>
    </w:p>
    <w:p w:rsidR="00BD4542" w:rsidRDefault="00BD4542" w:rsidP="00BD4542">
      <w:pPr>
        <w:spacing w:line="312" w:lineRule="auto"/>
        <w:rPr>
          <w:sz w:val="22"/>
        </w:rPr>
      </w:pPr>
      <w:r w:rsidRPr="00FE60B6">
        <w:rPr>
          <w:rFonts w:hint="eastAsia"/>
          <w:sz w:val="22"/>
        </w:rPr>
        <w:t>用</w:t>
      </w:r>
      <w:proofErr w:type="gramStart"/>
      <w:r w:rsidRPr="00FE60B6">
        <w:rPr>
          <w:rFonts w:hint="eastAsia"/>
          <w:sz w:val="22"/>
        </w:rPr>
        <w:t>”</w:t>
      </w:r>
      <w:proofErr w:type="gramEnd"/>
      <w:r w:rsidRPr="00FE60B6">
        <w:rPr>
          <w:rFonts w:hint="eastAsia"/>
          <w:sz w:val="22"/>
        </w:rPr>
        <w:t>和“预占”四种状态，同时可以显示机房的等级等描述信息，亦可以支持机房的机柜空间使用分布状态，如下图所示。</w:t>
      </w:r>
    </w:p>
    <w:p w:rsidR="00BD4542" w:rsidRDefault="00BD4542" w:rsidP="00BD4542">
      <w:pPr>
        <w:spacing w:line="312" w:lineRule="auto"/>
      </w:pPr>
      <w:r>
        <w:rPr>
          <w:noProof/>
          <w:sz w:val="22"/>
        </w:rPr>
        <w:lastRenderedPageBreak/>
        <w:drawing>
          <wp:inline distT="0" distB="0" distL="0" distR="0" wp14:anchorId="50585631" wp14:editId="67EF6526">
            <wp:extent cx="5270500" cy="2393950"/>
            <wp:effectExtent l="0" t="0" r="6350" b="6350"/>
            <wp:docPr id="1068" name="图片 1068" descr="说明: D:\图片\图片\机房视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descr="说明: D:\图片\图片\机房视图.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0500" cy="2393950"/>
                    </a:xfrm>
                    <a:prstGeom prst="rect">
                      <a:avLst/>
                    </a:prstGeom>
                    <a:noFill/>
                    <a:ln>
                      <a:noFill/>
                    </a:ln>
                  </pic:spPr>
                </pic:pic>
              </a:graphicData>
            </a:graphic>
          </wp:inline>
        </w:drawing>
      </w:r>
      <w:r>
        <w:rPr>
          <w:rFonts w:hint="eastAsia"/>
        </w:rPr>
        <w:t xml:space="preserve">          </w:t>
      </w:r>
      <w:r>
        <w:rPr>
          <w:rFonts w:hint="eastAsia"/>
        </w:rPr>
        <w:t>进入某个机房后的三维场景</w:t>
      </w:r>
    </w:p>
    <w:p w:rsidR="00BD4542" w:rsidRDefault="00BD4542" w:rsidP="00BD4542">
      <w:pPr>
        <w:spacing w:line="312" w:lineRule="auto"/>
      </w:pPr>
      <w:r>
        <w:rPr>
          <w:rFonts w:hint="eastAsia"/>
        </w:rPr>
        <w:t xml:space="preserve">                 </w:t>
      </w:r>
    </w:p>
    <w:p w:rsidR="00BD4542" w:rsidRDefault="00BD4542" w:rsidP="00BD4542">
      <w:pPr>
        <w:spacing w:line="312" w:lineRule="auto"/>
      </w:pPr>
      <w:r>
        <w:rPr>
          <w:noProof/>
        </w:rPr>
        <w:drawing>
          <wp:inline distT="0" distB="0" distL="0" distR="0" wp14:anchorId="66084A5B" wp14:editId="67195FF2">
            <wp:extent cx="5270500" cy="2368550"/>
            <wp:effectExtent l="0" t="0" r="6350" b="0"/>
            <wp:docPr id="1069" name="图片 84" descr="说明: D:\图片\图片\机房属性描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4" descr="说明: D:\图片\图片\机房属性描述.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0500" cy="2368550"/>
                    </a:xfrm>
                    <a:prstGeom prst="rect">
                      <a:avLst/>
                    </a:prstGeom>
                    <a:noFill/>
                    <a:ln>
                      <a:noFill/>
                    </a:ln>
                  </pic:spPr>
                </pic:pic>
              </a:graphicData>
            </a:graphic>
          </wp:inline>
        </w:drawing>
      </w:r>
    </w:p>
    <w:p w:rsidR="00BD4542" w:rsidRDefault="00BD4542" w:rsidP="00BD4542">
      <w:pPr>
        <w:spacing w:line="312" w:lineRule="auto"/>
      </w:pPr>
      <w:r>
        <w:rPr>
          <w:rFonts w:hint="eastAsia"/>
        </w:rPr>
        <w:t xml:space="preserve">                  </w:t>
      </w:r>
      <w:r>
        <w:rPr>
          <w:rFonts w:hint="eastAsia"/>
        </w:rPr>
        <w:t>直观显示某个机房的相关属性</w:t>
      </w:r>
    </w:p>
    <w:p w:rsidR="00BD4542" w:rsidRDefault="00BD4542" w:rsidP="00BD4542">
      <w:pPr>
        <w:spacing w:line="312" w:lineRule="auto"/>
      </w:pPr>
      <w:r>
        <w:rPr>
          <w:noProof/>
        </w:rPr>
        <w:drawing>
          <wp:inline distT="0" distB="0" distL="0" distR="0" wp14:anchorId="5382AD6A" wp14:editId="5743A7EE">
            <wp:extent cx="5264150" cy="2330450"/>
            <wp:effectExtent l="0" t="0" r="0" b="0"/>
            <wp:docPr id="1070" name="图片 85" descr="说明: D:\图片\图片\机柜状态描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5" descr="说明: D:\图片\图片\机柜状态描述.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64150" cy="2330450"/>
                    </a:xfrm>
                    <a:prstGeom prst="rect">
                      <a:avLst/>
                    </a:prstGeom>
                    <a:noFill/>
                    <a:ln>
                      <a:noFill/>
                    </a:ln>
                  </pic:spPr>
                </pic:pic>
              </a:graphicData>
            </a:graphic>
          </wp:inline>
        </w:drawing>
      </w:r>
    </w:p>
    <w:p w:rsidR="00BD4542" w:rsidRDefault="00BD4542" w:rsidP="00BD4542">
      <w:pPr>
        <w:spacing w:line="312" w:lineRule="auto"/>
      </w:pPr>
      <w:r>
        <w:rPr>
          <w:rFonts w:hint="eastAsia"/>
        </w:rPr>
        <w:t xml:space="preserve">              </w:t>
      </w:r>
      <w:r>
        <w:rPr>
          <w:rFonts w:hint="eastAsia"/>
        </w:rPr>
        <w:t>直观展示某个机房内的所有机柜不同状态</w:t>
      </w:r>
    </w:p>
    <w:p w:rsidR="00BD4542" w:rsidRDefault="00BD4542" w:rsidP="00BD4542">
      <w:pPr>
        <w:spacing w:line="312" w:lineRule="auto"/>
      </w:pPr>
      <w:r>
        <w:rPr>
          <w:noProof/>
        </w:rPr>
        <w:lastRenderedPageBreak/>
        <w:drawing>
          <wp:inline distT="0" distB="0" distL="0" distR="0" wp14:anchorId="598E28EE" wp14:editId="3DC519A3">
            <wp:extent cx="5270500" cy="2413000"/>
            <wp:effectExtent l="0" t="0" r="6350" b="6350"/>
            <wp:docPr id="1071" name="图片 86" descr="说明: D:\图片\图片\机房使用空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6" descr="说明: D:\图片\图片\机房使用空间.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0500" cy="2413000"/>
                    </a:xfrm>
                    <a:prstGeom prst="rect">
                      <a:avLst/>
                    </a:prstGeom>
                    <a:noFill/>
                    <a:ln>
                      <a:noFill/>
                    </a:ln>
                  </pic:spPr>
                </pic:pic>
              </a:graphicData>
            </a:graphic>
          </wp:inline>
        </w:drawing>
      </w:r>
    </w:p>
    <w:p w:rsidR="00BD4542" w:rsidRPr="00BD4542" w:rsidRDefault="00BD4542" w:rsidP="00BD4542">
      <w:r>
        <w:rPr>
          <w:rFonts w:hint="eastAsia"/>
        </w:rPr>
        <w:t xml:space="preserve">             </w:t>
      </w:r>
      <w:r>
        <w:rPr>
          <w:rFonts w:hint="eastAsia"/>
        </w:rPr>
        <w:t>直观展示某个机房内的空间使用情况</w:t>
      </w:r>
    </w:p>
    <w:p w:rsidR="00EB51FE" w:rsidRDefault="000913AB" w:rsidP="00EB51FE">
      <w:pPr>
        <w:pStyle w:val="2"/>
      </w:pPr>
      <w:r>
        <w:rPr>
          <w:rFonts w:hint="eastAsia"/>
        </w:rPr>
        <w:t>数据中心资产可视化</w:t>
      </w:r>
      <w:r w:rsidR="00EB51FE">
        <w:rPr>
          <w:rFonts w:hint="eastAsia"/>
        </w:rPr>
        <w:t>管理</w:t>
      </w:r>
      <w:bookmarkEnd w:id="15"/>
      <w:bookmarkEnd w:id="16"/>
      <w:bookmarkEnd w:id="17"/>
    </w:p>
    <w:p w:rsidR="00EB51FE" w:rsidRDefault="00EB51FE" w:rsidP="00EB51FE">
      <w:pPr>
        <w:ind w:firstLineChars="225" w:firstLine="540"/>
        <w:rPr>
          <w:sz w:val="24"/>
        </w:rPr>
      </w:pPr>
      <w:r>
        <w:rPr>
          <w:rFonts w:hint="eastAsia"/>
          <w:sz w:val="24"/>
        </w:rPr>
        <w:t>资产</w:t>
      </w:r>
      <w:r w:rsidR="000913AB">
        <w:rPr>
          <w:rFonts w:hint="eastAsia"/>
          <w:sz w:val="24"/>
        </w:rPr>
        <w:t>可视化</w:t>
      </w:r>
      <w:r>
        <w:rPr>
          <w:rFonts w:hint="eastAsia"/>
          <w:sz w:val="24"/>
        </w:rPr>
        <w:t>管理</w:t>
      </w:r>
      <w:r w:rsidRPr="003F09F9">
        <w:rPr>
          <w:rFonts w:hint="eastAsia"/>
          <w:sz w:val="24"/>
        </w:rPr>
        <w:t>功能</w:t>
      </w:r>
      <w:r>
        <w:rPr>
          <w:rFonts w:hint="eastAsia"/>
          <w:sz w:val="24"/>
        </w:rPr>
        <w:t>是实现三维机房管理的核心基础，系统通过与用户现有的</w:t>
      </w:r>
      <w:proofErr w:type="gramStart"/>
      <w:r>
        <w:rPr>
          <w:rFonts w:hint="eastAsia"/>
          <w:sz w:val="24"/>
        </w:rPr>
        <w:t>资产台账数据</w:t>
      </w:r>
      <w:proofErr w:type="gramEnd"/>
      <w:r>
        <w:rPr>
          <w:rFonts w:hint="eastAsia"/>
          <w:sz w:val="24"/>
        </w:rPr>
        <w:t>的结合实现三维立体化资产管理新模式，</w:t>
      </w:r>
      <w:r w:rsidR="000913AB">
        <w:rPr>
          <w:rFonts w:hint="eastAsia"/>
          <w:sz w:val="24"/>
        </w:rPr>
        <w:t>有效补充现有</w:t>
      </w:r>
      <w:r w:rsidR="000913AB">
        <w:rPr>
          <w:rFonts w:hint="eastAsia"/>
          <w:sz w:val="24"/>
        </w:rPr>
        <w:t>CMDB</w:t>
      </w:r>
      <w:r w:rsidR="000913AB">
        <w:rPr>
          <w:rFonts w:hint="eastAsia"/>
          <w:sz w:val="24"/>
        </w:rPr>
        <w:t>管理的功能盲区，实现对资产的精细化、可视化管理。</w:t>
      </w:r>
    </w:p>
    <w:p w:rsidR="00EB51FE" w:rsidRPr="007B16D9" w:rsidRDefault="00180E79" w:rsidP="00EB51FE">
      <w:pPr>
        <w:pStyle w:val="3"/>
      </w:pPr>
      <w:bookmarkStart w:id="22" w:name="_Toc440990457"/>
      <w:r>
        <w:rPr>
          <w:rFonts w:hint="eastAsia"/>
        </w:rPr>
        <w:t>IT</w:t>
      </w:r>
      <w:r>
        <w:rPr>
          <w:rFonts w:hint="eastAsia"/>
        </w:rPr>
        <w:t>类</w:t>
      </w:r>
      <w:r w:rsidR="00EB51FE">
        <w:rPr>
          <w:rFonts w:hint="eastAsia"/>
        </w:rPr>
        <w:t>资产</w:t>
      </w:r>
      <w:r>
        <w:rPr>
          <w:rFonts w:hint="eastAsia"/>
        </w:rPr>
        <w:t>三维</w:t>
      </w:r>
      <w:r w:rsidR="00EB51FE" w:rsidRPr="007B16D9">
        <w:rPr>
          <w:rFonts w:hint="eastAsia"/>
        </w:rPr>
        <w:t>浏览</w:t>
      </w:r>
      <w:bookmarkEnd w:id="22"/>
    </w:p>
    <w:p w:rsidR="001C3881" w:rsidRDefault="00EB51FE" w:rsidP="00EB51FE">
      <w:pPr>
        <w:ind w:firstLineChars="225" w:firstLine="540"/>
        <w:rPr>
          <w:sz w:val="24"/>
        </w:rPr>
      </w:pPr>
      <w:r>
        <w:rPr>
          <w:rFonts w:hint="eastAsia"/>
          <w:sz w:val="24"/>
        </w:rPr>
        <w:t>系统提供三维窗口内浏览和点击查询功能。用户可在三维界面中实现针对数据中心机房、机柜组、机柜和</w:t>
      </w:r>
      <w:r>
        <w:rPr>
          <w:rFonts w:hint="eastAsia"/>
          <w:sz w:val="24"/>
        </w:rPr>
        <w:t>IT</w:t>
      </w:r>
      <w:r>
        <w:rPr>
          <w:rFonts w:hint="eastAsia"/>
          <w:sz w:val="24"/>
        </w:rPr>
        <w:t>设备分级浏览，并可以直接在三维场景中点击相关对象，获得相应信息。</w:t>
      </w:r>
    </w:p>
    <w:p w:rsidR="00F50667" w:rsidRDefault="00F50667" w:rsidP="006A382E">
      <w:pPr>
        <w:ind w:firstLineChars="300" w:firstLine="630"/>
        <w:rPr>
          <w:sz w:val="24"/>
        </w:rPr>
      </w:pPr>
      <w:r>
        <w:rPr>
          <w:noProof/>
        </w:rPr>
        <w:lastRenderedPageBreak/>
        <w:drawing>
          <wp:inline distT="0" distB="0" distL="0" distR="0" wp14:anchorId="4D7560A0" wp14:editId="2B08AEDF">
            <wp:extent cx="4648643" cy="47180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4648650" cy="4718057"/>
                    </a:xfrm>
                    <a:prstGeom prst="rect">
                      <a:avLst/>
                    </a:prstGeom>
                  </pic:spPr>
                </pic:pic>
              </a:graphicData>
            </a:graphic>
          </wp:inline>
        </w:drawing>
      </w:r>
    </w:p>
    <w:p w:rsidR="004303A3" w:rsidRDefault="004303A3" w:rsidP="008D7299">
      <w:pPr>
        <w:ind w:firstLineChars="225" w:firstLine="540"/>
        <w:rPr>
          <w:sz w:val="24"/>
        </w:rPr>
      </w:pPr>
    </w:p>
    <w:p w:rsidR="00EB51FE" w:rsidRPr="006D66C8" w:rsidRDefault="00180E79" w:rsidP="00EB51FE">
      <w:pPr>
        <w:pStyle w:val="3"/>
      </w:pPr>
      <w:bookmarkStart w:id="23" w:name="_Toc440990458"/>
      <w:r>
        <w:rPr>
          <w:rFonts w:hint="eastAsia"/>
        </w:rPr>
        <w:t>IT</w:t>
      </w:r>
      <w:r>
        <w:rPr>
          <w:rFonts w:hint="eastAsia"/>
        </w:rPr>
        <w:t>类</w:t>
      </w:r>
      <w:r w:rsidR="00EB51FE" w:rsidRPr="006D66C8">
        <w:rPr>
          <w:rFonts w:hint="eastAsia"/>
        </w:rPr>
        <w:t>资产维护功能</w:t>
      </w:r>
      <w:bookmarkEnd w:id="23"/>
    </w:p>
    <w:p w:rsidR="008D7299" w:rsidRDefault="00EB51FE" w:rsidP="00EB51FE">
      <w:pPr>
        <w:ind w:firstLineChars="225" w:firstLine="540"/>
        <w:rPr>
          <w:sz w:val="24"/>
        </w:rPr>
      </w:pPr>
      <w:r>
        <w:rPr>
          <w:rFonts w:hint="eastAsia"/>
          <w:sz w:val="24"/>
        </w:rPr>
        <w:t>系统提供功能完备的资产属性维护功能。</w:t>
      </w:r>
      <w:r w:rsidR="008D7299">
        <w:rPr>
          <w:rFonts w:hint="eastAsia"/>
          <w:sz w:val="24"/>
        </w:rPr>
        <w:t>首先系统提供基于</w:t>
      </w:r>
      <w:r w:rsidR="008D7299">
        <w:rPr>
          <w:rFonts w:hint="eastAsia"/>
          <w:sz w:val="24"/>
        </w:rPr>
        <w:t>WebService</w:t>
      </w:r>
      <w:r w:rsidR="008D7299">
        <w:rPr>
          <w:rFonts w:hint="eastAsia"/>
          <w:sz w:val="24"/>
        </w:rPr>
        <w:t>接口的资产同步功能接口，方便</w:t>
      </w:r>
      <w:r>
        <w:rPr>
          <w:rFonts w:hint="eastAsia"/>
          <w:sz w:val="24"/>
        </w:rPr>
        <w:t>用户</w:t>
      </w:r>
      <w:r w:rsidR="008D7299">
        <w:rPr>
          <w:rFonts w:hint="eastAsia"/>
          <w:sz w:val="24"/>
        </w:rPr>
        <w:t>从现有资产管理系统中快速获取资产信息，</w:t>
      </w:r>
      <w:proofErr w:type="gramStart"/>
      <w:r w:rsidR="008D7299">
        <w:rPr>
          <w:rFonts w:hint="eastAsia"/>
          <w:sz w:val="24"/>
        </w:rPr>
        <w:t>运检平台</w:t>
      </w:r>
      <w:proofErr w:type="gramEnd"/>
      <w:r w:rsidR="008D7299">
        <w:rPr>
          <w:rFonts w:hint="eastAsia"/>
          <w:sz w:val="24"/>
        </w:rPr>
        <w:t>支持在系统内灵活进行不同类型资产的属性字段的灵活增加和删除，无需进行</w:t>
      </w:r>
      <w:proofErr w:type="gramStart"/>
      <w:r w:rsidR="008D7299">
        <w:rPr>
          <w:rFonts w:hint="eastAsia"/>
          <w:sz w:val="24"/>
        </w:rPr>
        <w:t>代码级</w:t>
      </w:r>
      <w:proofErr w:type="gramEnd"/>
      <w:r w:rsidR="008D7299">
        <w:rPr>
          <w:rFonts w:hint="eastAsia"/>
          <w:sz w:val="24"/>
        </w:rPr>
        <w:t>的修改。</w:t>
      </w:r>
    </w:p>
    <w:p w:rsidR="008D7299" w:rsidRDefault="00CA6BD3" w:rsidP="00EB51FE">
      <w:pPr>
        <w:ind w:firstLineChars="225" w:firstLine="540"/>
        <w:rPr>
          <w:sz w:val="24"/>
        </w:rPr>
      </w:pPr>
      <w:r>
        <w:rPr>
          <w:rFonts w:hint="eastAsia"/>
          <w:sz w:val="24"/>
        </w:rPr>
        <w:t>可视化管理平台</w:t>
      </w:r>
      <w:r w:rsidR="008D7299">
        <w:rPr>
          <w:rFonts w:hint="eastAsia"/>
          <w:sz w:val="24"/>
        </w:rPr>
        <w:t>针对现有资产管理系统最大的补充就是完善了一般资产管理系统中缺失的针对板卡和端口的管理功能，让资产管理系统变得更可用，数据更准确。</w:t>
      </w:r>
    </w:p>
    <w:p w:rsidR="00A071F3" w:rsidRDefault="00180E79" w:rsidP="00180E79">
      <w:pPr>
        <w:ind w:leftChars="50" w:left="345" w:hangingChars="100" w:hanging="240"/>
        <w:rPr>
          <w:sz w:val="24"/>
        </w:rPr>
      </w:pPr>
      <w:r>
        <w:rPr>
          <w:noProof/>
          <w:sz w:val="24"/>
        </w:rPr>
        <w:lastRenderedPageBreak/>
        <w:drawing>
          <wp:inline distT="0" distB="0" distL="0" distR="0" wp14:anchorId="07296533" wp14:editId="5A1C143E">
            <wp:extent cx="5274310" cy="265874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平台1.jpg"/>
                    <pic:cNvPicPr/>
                  </pic:nvPicPr>
                  <pic:blipFill>
                    <a:blip r:embed="rId24">
                      <a:extLst>
                        <a:ext uri="{28A0092B-C50C-407E-A947-70E740481C1C}">
                          <a14:useLocalDpi xmlns:a14="http://schemas.microsoft.com/office/drawing/2010/main" val="0"/>
                        </a:ext>
                      </a:extLst>
                    </a:blip>
                    <a:stretch>
                      <a:fillRect/>
                    </a:stretch>
                  </pic:blipFill>
                  <pic:spPr>
                    <a:xfrm>
                      <a:off x="0" y="0"/>
                      <a:ext cx="5274310" cy="2658745"/>
                    </a:xfrm>
                    <a:prstGeom prst="rect">
                      <a:avLst/>
                    </a:prstGeom>
                  </pic:spPr>
                </pic:pic>
              </a:graphicData>
            </a:graphic>
          </wp:inline>
        </w:drawing>
      </w:r>
    </w:p>
    <w:p w:rsidR="00EB51FE" w:rsidRDefault="00A071F3" w:rsidP="00A071F3">
      <w:pPr>
        <w:ind w:firstLineChars="225" w:firstLine="540"/>
        <w:rPr>
          <w:sz w:val="24"/>
        </w:rPr>
      </w:pPr>
      <w:r>
        <w:rPr>
          <w:rFonts w:hint="eastAsia"/>
          <w:sz w:val="24"/>
        </w:rPr>
        <w:t>用户可以在系统中实现对资产任意属性的修改、资产在机柜中的位置修改、设备资产的增加和删除功能、设备相关的板卡和端口和资产查询操作功能。这些所有的相关都会在三维场景中得到实时的更新和展现，极大的方便用户对资产的管理和维护。</w:t>
      </w:r>
      <w:r w:rsidR="00E00B23">
        <w:rPr>
          <w:noProof/>
        </w:rPr>
        <w:drawing>
          <wp:inline distT="0" distB="0" distL="0" distR="0" wp14:anchorId="024169A4" wp14:editId="227E6743">
            <wp:extent cx="5274310" cy="2682939"/>
            <wp:effectExtent l="0" t="0" r="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74310" cy="2682939"/>
                    </a:xfrm>
                    <a:prstGeom prst="rect">
                      <a:avLst/>
                    </a:prstGeom>
                  </pic:spPr>
                </pic:pic>
              </a:graphicData>
            </a:graphic>
          </wp:inline>
        </w:drawing>
      </w:r>
    </w:p>
    <w:p w:rsidR="00E00B23" w:rsidRDefault="00E00B23" w:rsidP="00A071F3">
      <w:pPr>
        <w:ind w:firstLineChars="225" w:firstLine="540"/>
        <w:rPr>
          <w:sz w:val="24"/>
        </w:rPr>
      </w:pPr>
      <w:r>
        <w:rPr>
          <w:rFonts w:hint="eastAsia"/>
          <w:sz w:val="24"/>
        </w:rPr>
        <w:t xml:space="preserve">         </w:t>
      </w:r>
      <w:r>
        <w:rPr>
          <w:rFonts w:hint="eastAsia"/>
          <w:sz w:val="24"/>
        </w:rPr>
        <w:t>列表式的按类别资产管理</w:t>
      </w:r>
    </w:p>
    <w:p w:rsidR="00EB51FE" w:rsidRDefault="00EB51FE" w:rsidP="00EB51FE">
      <w:pPr>
        <w:rPr>
          <w:sz w:val="24"/>
        </w:rPr>
      </w:pPr>
      <w:r>
        <w:rPr>
          <w:noProof/>
          <w:sz w:val="24"/>
        </w:rPr>
        <w:lastRenderedPageBreak/>
        <w:drawing>
          <wp:inline distT="0" distB="0" distL="0" distR="0" wp14:anchorId="664C2F09" wp14:editId="13B557DF">
            <wp:extent cx="5502910" cy="2731283"/>
            <wp:effectExtent l="19050" t="0" r="2540" b="0"/>
            <wp:docPr id="19"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6" cstate="print"/>
                    <a:srcRect/>
                    <a:stretch>
                      <a:fillRect/>
                    </a:stretch>
                  </pic:blipFill>
                  <pic:spPr bwMode="auto">
                    <a:xfrm>
                      <a:off x="0" y="0"/>
                      <a:ext cx="5502910" cy="2731283"/>
                    </a:xfrm>
                    <a:prstGeom prst="rect">
                      <a:avLst/>
                    </a:prstGeom>
                    <a:noFill/>
                    <a:ln w="9525">
                      <a:noFill/>
                      <a:miter lim="800000"/>
                      <a:headEnd/>
                      <a:tailEnd/>
                    </a:ln>
                  </pic:spPr>
                </pic:pic>
              </a:graphicData>
            </a:graphic>
          </wp:inline>
        </w:drawing>
      </w:r>
    </w:p>
    <w:p w:rsidR="00227CA5" w:rsidRDefault="00227CA5" w:rsidP="00EB51FE">
      <w:pPr>
        <w:rPr>
          <w:sz w:val="24"/>
        </w:rPr>
      </w:pPr>
      <w:r>
        <w:rPr>
          <w:rFonts w:hint="eastAsia"/>
          <w:sz w:val="24"/>
        </w:rPr>
        <w:t xml:space="preserve">               </w:t>
      </w:r>
      <w:r>
        <w:rPr>
          <w:rFonts w:hint="eastAsia"/>
          <w:sz w:val="24"/>
        </w:rPr>
        <w:t>基于设备面板的可视化端口操作</w:t>
      </w:r>
    </w:p>
    <w:p w:rsidR="00EB51FE" w:rsidRDefault="00EB51FE" w:rsidP="00EB51FE">
      <w:pPr>
        <w:rPr>
          <w:sz w:val="24"/>
        </w:rPr>
      </w:pPr>
      <w:r>
        <w:rPr>
          <w:noProof/>
          <w:sz w:val="24"/>
        </w:rPr>
        <w:drawing>
          <wp:inline distT="0" distB="0" distL="0" distR="0" wp14:anchorId="2EF8B332" wp14:editId="15FF4CF3">
            <wp:extent cx="5502910" cy="2733314"/>
            <wp:effectExtent l="19050" t="0" r="2540" b="0"/>
            <wp:docPr id="20"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7" cstate="print"/>
                    <a:srcRect/>
                    <a:stretch>
                      <a:fillRect/>
                    </a:stretch>
                  </pic:blipFill>
                  <pic:spPr bwMode="auto">
                    <a:xfrm>
                      <a:off x="0" y="0"/>
                      <a:ext cx="5502910" cy="2733314"/>
                    </a:xfrm>
                    <a:prstGeom prst="rect">
                      <a:avLst/>
                    </a:prstGeom>
                    <a:noFill/>
                    <a:ln w="9525">
                      <a:noFill/>
                      <a:miter lim="800000"/>
                      <a:headEnd/>
                      <a:tailEnd/>
                    </a:ln>
                  </pic:spPr>
                </pic:pic>
              </a:graphicData>
            </a:graphic>
          </wp:inline>
        </w:drawing>
      </w:r>
    </w:p>
    <w:p w:rsidR="00227CA5" w:rsidRDefault="00227CA5" w:rsidP="00EB51FE">
      <w:pPr>
        <w:rPr>
          <w:sz w:val="24"/>
        </w:rPr>
      </w:pPr>
      <w:r>
        <w:rPr>
          <w:rFonts w:hint="eastAsia"/>
          <w:sz w:val="24"/>
        </w:rPr>
        <w:t xml:space="preserve">             </w:t>
      </w:r>
      <w:r>
        <w:rPr>
          <w:rFonts w:hint="eastAsia"/>
          <w:sz w:val="24"/>
        </w:rPr>
        <w:t>基于设备面板的可视化</w:t>
      </w:r>
      <w:r w:rsidR="00B20A17">
        <w:rPr>
          <w:rFonts w:hint="eastAsia"/>
          <w:sz w:val="24"/>
        </w:rPr>
        <w:t>配线</w:t>
      </w:r>
      <w:r>
        <w:rPr>
          <w:rFonts w:hint="eastAsia"/>
          <w:sz w:val="24"/>
        </w:rPr>
        <w:t>操作</w:t>
      </w:r>
    </w:p>
    <w:p w:rsidR="00E00B23" w:rsidRDefault="00E00B23" w:rsidP="00EB51FE">
      <w:pPr>
        <w:rPr>
          <w:sz w:val="24"/>
        </w:rPr>
      </w:pPr>
      <w:r>
        <w:rPr>
          <w:noProof/>
        </w:rPr>
        <w:lastRenderedPageBreak/>
        <w:drawing>
          <wp:inline distT="0" distB="0" distL="0" distR="0" wp14:anchorId="7E37BA33" wp14:editId="3AEF3203">
            <wp:extent cx="5425287" cy="276225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423936" cy="2761562"/>
                    </a:xfrm>
                    <a:prstGeom prst="rect">
                      <a:avLst/>
                    </a:prstGeom>
                  </pic:spPr>
                </pic:pic>
              </a:graphicData>
            </a:graphic>
          </wp:inline>
        </w:drawing>
      </w:r>
    </w:p>
    <w:p w:rsidR="00E00B23" w:rsidRDefault="00E00B23" w:rsidP="00EB51FE">
      <w:pPr>
        <w:rPr>
          <w:sz w:val="24"/>
        </w:rPr>
      </w:pPr>
      <w:r>
        <w:rPr>
          <w:rFonts w:hint="eastAsia"/>
          <w:sz w:val="24"/>
        </w:rPr>
        <w:t xml:space="preserve">            </w:t>
      </w:r>
      <w:r>
        <w:rPr>
          <w:rFonts w:hint="eastAsia"/>
          <w:sz w:val="24"/>
        </w:rPr>
        <w:t>灵活快捷的资产属性字段维护界面</w:t>
      </w:r>
    </w:p>
    <w:p w:rsidR="00FD2744" w:rsidRPr="006D66C8" w:rsidRDefault="00FD2744" w:rsidP="00FD2744">
      <w:pPr>
        <w:pStyle w:val="3"/>
      </w:pPr>
      <w:bookmarkStart w:id="24" w:name="_Toc440990459"/>
      <w:proofErr w:type="gramStart"/>
      <w:r>
        <w:rPr>
          <w:rFonts w:hint="eastAsia"/>
        </w:rPr>
        <w:t>动环类</w:t>
      </w:r>
      <w:proofErr w:type="gramEnd"/>
      <w:r w:rsidR="00550986">
        <w:rPr>
          <w:rFonts w:hint="eastAsia"/>
        </w:rPr>
        <w:t>资产三维浏览</w:t>
      </w:r>
      <w:bookmarkEnd w:id="24"/>
    </w:p>
    <w:p w:rsidR="00CA6BD3" w:rsidRDefault="00473053" w:rsidP="00473053">
      <w:pPr>
        <w:ind w:firstLine="480"/>
        <w:rPr>
          <w:sz w:val="24"/>
        </w:rPr>
      </w:pPr>
      <w:r>
        <w:rPr>
          <w:rFonts w:hint="eastAsia"/>
          <w:sz w:val="24"/>
        </w:rPr>
        <w:t>数据中心基础设施可视化管理平台可以无缝完整的</w:t>
      </w:r>
      <w:proofErr w:type="gramStart"/>
      <w:r>
        <w:rPr>
          <w:rFonts w:hint="eastAsia"/>
          <w:sz w:val="24"/>
        </w:rPr>
        <w:t>支持动环类</w:t>
      </w:r>
      <w:proofErr w:type="gramEnd"/>
      <w:r>
        <w:rPr>
          <w:rFonts w:hint="eastAsia"/>
          <w:sz w:val="24"/>
        </w:rPr>
        <w:t>设备，包括诸如空调、</w:t>
      </w:r>
      <w:r>
        <w:rPr>
          <w:rFonts w:hint="eastAsia"/>
          <w:sz w:val="24"/>
        </w:rPr>
        <w:t>UPS</w:t>
      </w:r>
      <w:r>
        <w:rPr>
          <w:rFonts w:hint="eastAsia"/>
          <w:sz w:val="24"/>
        </w:rPr>
        <w:t>、配电柜、各类高低压开关柜、柴油发电机、温湿度探头等设备对象的可视化管理，同时支持向供电、供水管路的可视化管理，方便用户在三维实景中直</w:t>
      </w:r>
      <w:proofErr w:type="gramStart"/>
      <w:r>
        <w:rPr>
          <w:rFonts w:hint="eastAsia"/>
          <w:sz w:val="24"/>
        </w:rPr>
        <w:t>观快速</w:t>
      </w:r>
      <w:proofErr w:type="gramEnd"/>
      <w:r>
        <w:rPr>
          <w:rFonts w:hint="eastAsia"/>
          <w:sz w:val="24"/>
        </w:rPr>
        <w:t>的管理各</w:t>
      </w:r>
      <w:proofErr w:type="gramStart"/>
      <w:r>
        <w:rPr>
          <w:rFonts w:hint="eastAsia"/>
          <w:sz w:val="24"/>
        </w:rPr>
        <w:t>类动环类</w:t>
      </w:r>
      <w:proofErr w:type="gramEnd"/>
      <w:r>
        <w:rPr>
          <w:rFonts w:hint="eastAsia"/>
          <w:sz w:val="24"/>
        </w:rPr>
        <w:t>资源，如下图所示。</w:t>
      </w:r>
    </w:p>
    <w:p w:rsidR="00CE25E1" w:rsidRDefault="00CE25E1" w:rsidP="00473053">
      <w:pPr>
        <w:ind w:firstLine="480"/>
        <w:rPr>
          <w:noProof/>
        </w:rPr>
      </w:pPr>
    </w:p>
    <w:p w:rsidR="00473053" w:rsidRDefault="00CE25E1" w:rsidP="00473053">
      <w:pPr>
        <w:ind w:firstLine="480"/>
        <w:rPr>
          <w:sz w:val="24"/>
        </w:rPr>
      </w:pPr>
      <w:r>
        <w:rPr>
          <w:noProof/>
        </w:rPr>
        <w:drawing>
          <wp:inline distT="0" distB="0" distL="0" distR="0" wp14:anchorId="055E5DC2" wp14:editId="103F8597">
            <wp:extent cx="4610100" cy="2142309"/>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4610740" cy="2142606"/>
                    </a:xfrm>
                    <a:prstGeom prst="rect">
                      <a:avLst/>
                    </a:prstGeom>
                  </pic:spPr>
                </pic:pic>
              </a:graphicData>
            </a:graphic>
          </wp:inline>
        </w:drawing>
      </w:r>
    </w:p>
    <w:p w:rsidR="00CE25E1" w:rsidRDefault="00CE25E1" w:rsidP="00473053">
      <w:pPr>
        <w:ind w:firstLine="480"/>
        <w:rPr>
          <w:sz w:val="24"/>
        </w:rPr>
      </w:pPr>
      <w:r>
        <w:rPr>
          <w:noProof/>
        </w:rPr>
        <w:lastRenderedPageBreak/>
        <w:drawing>
          <wp:inline distT="0" distB="0" distL="0" distR="0" wp14:anchorId="6FF4A87A" wp14:editId="17F03A1F">
            <wp:extent cx="4641850" cy="2161362"/>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4639616" cy="2160322"/>
                    </a:xfrm>
                    <a:prstGeom prst="rect">
                      <a:avLst/>
                    </a:prstGeom>
                  </pic:spPr>
                </pic:pic>
              </a:graphicData>
            </a:graphic>
          </wp:inline>
        </w:drawing>
      </w:r>
    </w:p>
    <w:p w:rsidR="00CE25E1" w:rsidRDefault="00CE25E1" w:rsidP="00473053">
      <w:pPr>
        <w:ind w:firstLine="480"/>
        <w:rPr>
          <w:sz w:val="24"/>
        </w:rPr>
      </w:pPr>
      <w:r>
        <w:rPr>
          <w:noProof/>
        </w:rPr>
        <w:drawing>
          <wp:inline distT="0" distB="0" distL="0" distR="0" wp14:anchorId="75F27D04" wp14:editId="72B306C6">
            <wp:extent cx="4610100" cy="2152448"/>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607881" cy="2151412"/>
                    </a:xfrm>
                    <a:prstGeom prst="rect">
                      <a:avLst/>
                    </a:prstGeom>
                  </pic:spPr>
                </pic:pic>
              </a:graphicData>
            </a:graphic>
          </wp:inline>
        </w:drawing>
      </w:r>
    </w:p>
    <w:p w:rsidR="00CE25E1" w:rsidRDefault="00CE25E1" w:rsidP="00473053">
      <w:pPr>
        <w:ind w:firstLine="480"/>
        <w:rPr>
          <w:sz w:val="24"/>
        </w:rPr>
      </w:pPr>
      <w:r>
        <w:rPr>
          <w:noProof/>
        </w:rPr>
        <w:drawing>
          <wp:inline distT="0" distB="0" distL="0" distR="0" wp14:anchorId="5917D197" wp14:editId="01D06AD8">
            <wp:extent cx="4629150" cy="215009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626922" cy="2149055"/>
                    </a:xfrm>
                    <a:prstGeom prst="rect">
                      <a:avLst/>
                    </a:prstGeom>
                  </pic:spPr>
                </pic:pic>
              </a:graphicData>
            </a:graphic>
          </wp:inline>
        </w:drawing>
      </w:r>
    </w:p>
    <w:p w:rsidR="00CE25E1" w:rsidRDefault="00CE25E1" w:rsidP="00473053">
      <w:pPr>
        <w:ind w:firstLine="480"/>
        <w:rPr>
          <w:sz w:val="24"/>
        </w:rPr>
      </w:pPr>
      <w:r>
        <w:rPr>
          <w:noProof/>
        </w:rPr>
        <w:lastRenderedPageBreak/>
        <w:drawing>
          <wp:inline distT="0" distB="0" distL="0" distR="0" wp14:anchorId="339FA3E8" wp14:editId="0E5FC10C">
            <wp:extent cx="4692650" cy="2179584"/>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4690391" cy="2178535"/>
                    </a:xfrm>
                    <a:prstGeom prst="rect">
                      <a:avLst/>
                    </a:prstGeom>
                  </pic:spPr>
                </pic:pic>
              </a:graphicData>
            </a:graphic>
          </wp:inline>
        </w:drawing>
      </w:r>
    </w:p>
    <w:p w:rsidR="00550986" w:rsidRDefault="00550986" w:rsidP="00473053">
      <w:pPr>
        <w:ind w:firstLine="480"/>
        <w:rPr>
          <w:sz w:val="24"/>
        </w:rPr>
      </w:pPr>
      <w:r>
        <w:rPr>
          <w:noProof/>
        </w:rPr>
        <w:drawing>
          <wp:inline distT="0" distB="0" distL="0" distR="0" wp14:anchorId="0A7D9199" wp14:editId="0E4762D1">
            <wp:extent cx="4597400" cy="2123637"/>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4595187" cy="2122615"/>
                    </a:xfrm>
                    <a:prstGeom prst="rect">
                      <a:avLst/>
                    </a:prstGeom>
                  </pic:spPr>
                </pic:pic>
              </a:graphicData>
            </a:graphic>
          </wp:inline>
        </w:drawing>
      </w:r>
    </w:p>
    <w:p w:rsidR="001267A7" w:rsidRPr="00473053" w:rsidRDefault="001267A7" w:rsidP="00473053">
      <w:pPr>
        <w:ind w:firstLine="480"/>
        <w:rPr>
          <w:sz w:val="24"/>
        </w:rPr>
      </w:pPr>
      <w:r>
        <w:rPr>
          <w:noProof/>
          <w:sz w:val="22"/>
        </w:rPr>
        <w:drawing>
          <wp:inline distT="0" distB="0" distL="0" distR="0" wp14:anchorId="63A6A34C" wp14:editId="0AD37D5E">
            <wp:extent cx="4597400" cy="2060521"/>
            <wp:effectExtent l="0" t="0" r="0" b="0"/>
            <wp:docPr id="89" name="图片 89" descr="D:\配电线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配电线路.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97400" cy="2060521"/>
                    </a:xfrm>
                    <a:prstGeom prst="rect">
                      <a:avLst/>
                    </a:prstGeom>
                    <a:noFill/>
                    <a:ln>
                      <a:noFill/>
                    </a:ln>
                  </pic:spPr>
                </pic:pic>
              </a:graphicData>
            </a:graphic>
          </wp:inline>
        </w:drawing>
      </w:r>
    </w:p>
    <w:p w:rsidR="00154BCD" w:rsidRDefault="008067C6" w:rsidP="00EB51FE">
      <w:pPr>
        <w:pStyle w:val="2"/>
        <w:spacing w:line="416" w:lineRule="auto"/>
        <w:jc w:val="both"/>
      </w:pPr>
      <w:bookmarkStart w:id="25" w:name="_Toc440990460"/>
      <w:bookmarkStart w:id="26" w:name="_Toc308435394"/>
      <w:bookmarkStart w:id="27" w:name="_Toc349246706"/>
      <w:r>
        <w:rPr>
          <w:rFonts w:hint="eastAsia"/>
        </w:rPr>
        <w:t>数据中心容量</w:t>
      </w:r>
      <w:r w:rsidR="0034572F">
        <w:rPr>
          <w:rFonts w:hint="eastAsia"/>
        </w:rPr>
        <w:t>可视化</w:t>
      </w:r>
      <w:r w:rsidR="00154BCD" w:rsidRPr="00154BCD">
        <w:rPr>
          <w:rFonts w:hint="eastAsia"/>
        </w:rPr>
        <w:t>管理</w:t>
      </w:r>
      <w:bookmarkEnd w:id="25"/>
    </w:p>
    <w:p w:rsidR="00E00B23" w:rsidRDefault="001A7736" w:rsidP="00B45A7E">
      <w:pPr>
        <w:ind w:firstLine="435"/>
      </w:pPr>
      <w:r>
        <w:rPr>
          <w:rFonts w:hint="eastAsia"/>
        </w:rPr>
        <w:t>数据中心在日常运行中，存在的监控软件无法有效的获知数据中心空间、承重、配电和信息接入点方面的信息，导致</w:t>
      </w:r>
      <w:r w:rsidR="006D0C3B">
        <w:rPr>
          <w:rFonts w:hint="eastAsia"/>
        </w:rPr>
        <w:t>在有实际机房设备上下</w:t>
      </w:r>
      <w:proofErr w:type="gramStart"/>
      <w:r w:rsidR="006D0C3B">
        <w:rPr>
          <w:rFonts w:hint="eastAsia"/>
        </w:rPr>
        <w:t>架操作</w:t>
      </w:r>
      <w:proofErr w:type="gramEnd"/>
      <w:r w:rsidR="006D0C3B">
        <w:rPr>
          <w:rFonts w:hint="eastAsia"/>
        </w:rPr>
        <w:t>时，运</w:t>
      </w:r>
      <w:proofErr w:type="gramStart"/>
      <w:r w:rsidR="006D0C3B">
        <w:rPr>
          <w:rFonts w:hint="eastAsia"/>
        </w:rPr>
        <w:t>维人员</w:t>
      </w:r>
      <w:proofErr w:type="gramEnd"/>
      <w:r w:rsidR="006D0C3B">
        <w:rPr>
          <w:rFonts w:hint="eastAsia"/>
        </w:rPr>
        <w:t>必须要进入机房逐个机柜分析方可判断出合适的设备摆放位置，同时这种纯靠人工的排查方法很容易造成判断失误和资源的无法高效利用。</w:t>
      </w:r>
    </w:p>
    <w:p w:rsidR="00B45A7E" w:rsidRDefault="001E02EF" w:rsidP="00B45A7E">
      <w:pPr>
        <w:ind w:firstLine="435"/>
      </w:pPr>
      <w:r>
        <w:rPr>
          <w:rFonts w:hint="eastAsia"/>
        </w:rPr>
        <w:lastRenderedPageBreak/>
        <w:t>数据中心基础设施可视化管理平台</w:t>
      </w:r>
      <w:r w:rsidR="00B45A7E">
        <w:rPr>
          <w:rFonts w:hint="eastAsia"/>
        </w:rPr>
        <w:t>支持用户在三维场景中直观查询数据中心当前的空间、承重、配电和信息接入点的使用情况，并允许用户根据这些</w:t>
      </w:r>
      <w:r w:rsidR="00806C39">
        <w:rPr>
          <w:rFonts w:hint="eastAsia"/>
        </w:rPr>
        <w:t>资源的使用情况进一步合理分配放置设备的机柜资源对象。</w:t>
      </w:r>
    </w:p>
    <w:p w:rsidR="00E13DF9" w:rsidRPr="00E13DF9" w:rsidRDefault="00E13DF9" w:rsidP="00E13DF9">
      <w:pPr>
        <w:pStyle w:val="3"/>
      </w:pPr>
      <w:bookmarkStart w:id="28" w:name="_Toc440990461"/>
      <w:r>
        <w:rPr>
          <w:rFonts w:hint="eastAsia"/>
        </w:rPr>
        <w:t>机柜空间使用情况展现</w:t>
      </w:r>
      <w:bookmarkEnd w:id="28"/>
    </w:p>
    <w:p w:rsidR="00E13DF9" w:rsidRDefault="00E13DF9" w:rsidP="00E13DF9">
      <w:pPr>
        <w:spacing w:line="312" w:lineRule="auto"/>
        <w:ind w:firstLineChars="200" w:firstLine="440"/>
        <w:rPr>
          <w:sz w:val="22"/>
        </w:rPr>
      </w:pPr>
      <w:r w:rsidRPr="00845A0A">
        <w:rPr>
          <w:rFonts w:hint="eastAsia"/>
          <w:sz w:val="22"/>
        </w:rPr>
        <w:t>系统支持按照机柜的连续空闲</w:t>
      </w:r>
      <w:r w:rsidRPr="00845A0A">
        <w:rPr>
          <w:rFonts w:hint="eastAsia"/>
          <w:sz w:val="22"/>
        </w:rPr>
        <w:t>U</w:t>
      </w:r>
      <w:r w:rsidRPr="00845A0A">
        <w:rPr>
          <w:rFonts w:hint="eastAsia"/>
          <w:sz w:val="22"/>
        </w:rPr>
        <w:t>数进行按照机房、某个区域进行查询，快速掌握满足连续空间的机柜信息，</w:t>
      </w:r>
      <w:r>
        <w:rPr>
          <w:rFonts w:hint="eastAsia"/>
          <w:sz w:val="22"/>
        </w:rPr>
        <w:t>也可以按照机房、区域进行查询，</w:t>
      </w:r>
      <w:r w:rsidRPr="00845A0A">
        <w:rPr>
          <w:rFonts w:hint="eastAsia"/>
          <w:sz w:val="22"/>
        </w:rPr>
        <w:t>如下图所示。</w:t>
      </w:r>
    </w:p>
    <w:p w:rsidR="00E13DF9" w:rsidRPr="00845A0A" w:rsidRDefault="00E13DF9" w:rsidP="00E13DF9">
      <w:pPr>
        <w:spacing w:line="312" w:lineRule="auto"/>
        <w:ind w:firstLineChars="300" w:firstLine="630"/>
        <w:rPr>
          <w:sz w:val="22"/>
        </w:rPr>
      </w:pPr>
      <w:r>
        <w:rPr>
          <w:noProof/>
        </w:rPr>
        <w:drawing>
          <wp:inline distT="0" distB="0" distL="0" distR="0" wp14:anchorId="6E7D420F" wp14:editId="565C1B28">
            <wp:extent cx="4711700" cy="2189523"/>
            <wp:effectExtent l="0" t="0" r="0" b="127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4711444" cy="2189404"/>
                    </a:xfrm>
                    <a:prstGeom prst="rect">
                      <a:avLst/>
                    </a:prstGeom>
                  </pic:spPr>
                </pic:pic>
              </a:graphicData>
            </a:graphic>
          </wp:inline>
        </w:drawing>
      </w:r>
    </w:p>
    <w:p w:rsidR="00E13DF9" w:rsidRPr="00981853" w:rsidRDefault="00E13DF9" w:rsidP="00E13DF9">
      <w:pPr>
        <w:pStyle w:val="3"/>
      </w:pPr>
      <w:bookmarkStart w:id="29" w:name="_Toc440990462"/>
      <w:r w:rsidRPr="00981853">
        <w:rPr>
          <w:rFonts w:hint="eastAsia"/>
        </w:rPr>
        <w:t>机房承重信息查询</w:t>
      </w:r>
      <w:bookmarkEnd w:id="29"/>
    </w:p>
    <w:p w:rsidR="00E13DF9" w:rsidRDefault="00E13DF9" w:rsidP="00E13DF9">
      <w:pPr>
        <w:pStyle w:val="11"/>
        <w:spacing w:line="312" w:lineRule="auto"/>
        <w:ind w:firstLineChars="0"/>
        <w:jc w:val="both"/>
        <w:rPr>
          <w:rFonts w:ascii="宋体" w:hAnsi="宋体" w:cs="Arial"/>
          <w:sz w:val="22"/>
          <w:szCs w:val="22"/>
        </w:rPr>
      </w:pPr>
      <w:r w:rsidRPr="00845A0A">
        <w:rPr>
          <w:rFonts w:ascii="宋体" w:hAnsi="宋体" w:cs="Arial"/>
          <w:sz w:val="22"/>
          <w:szCs w:val="22"/>
        </w:rPr>
        <w:t>可以对数据中心的承重容量以3D形式做可视化展示，可设定单位机柜承重指标，</w:t>
      </w:r>
      <w:r w:rsidRPr="00845A0A">
        <w:rPr>
          <w:rFonts w:ascii="宋体" w:hAnsi="宋体" w:cs="Arial" w:hint="eastAsia"/>
          <w:sz w:val="22"/>
          <w:szCs w:val="22"/>
        </w:rPr>
        <w:t>系统根据当前机柜的承重与用户设置的承重指标，以不同颜色展示出机柜承重分布；同时系统允许用户自行设定最大</w:t>
      </w:r>
      <w:proofErr w:type="gramStart"/>
      <w:r w:rsidRPr="00845A0A">
        <w:rPr>
          <w:rFonts w:ascii="宋体" w:hAnsi="宋体" w:cs="Arial" w:hint="eastAsia"/>
          <w:sz w:val="22"/>
          <w:szCs w:val="22"/>
        </w:rPr>
        <w:t>承重值</w:t>
      </w:r>
      <w:proofErr w:type="gramEnd"/>
      <w:r w:rsidRPr="00845A0A">
        <w:rPr>
          <w:rFonts w:ascii="宋体" w:hAnsi="宋体" w:cs="Arial" w:hint="eastAsia"/>
          <w:sz w:val="22"/>
          <w:szCs w:val="22"/>
        </w:rPr>
        <w:t>和高低区间范围，方便用户直观的确定当前机房中的承重分布状况。</w:t>
      </w:r>
    </w:p>
    <w:p w:rsidR="00E13DF9" w:rsidRDefault="00E13DF9" w:rsidP="006A382E">
      <w:pPr>
        <w:pStyle w:val="11"/>
        <w:spacing w:line="312" w:lineRule="auto"/>
        <w:ind w:firstLineChars="0"/>
        <w:jc w:val="both"/>
        <w:rPr>
          <w:rFonts w:ascii="宋体" w:hAnsi="宋体" w:cs="Arial"/>
          <w:sz w:val="22"/>
          <w:szCs w:val="22"/>
        </w:rPr>
      </w:pPr>
      <w:r>
        <w:rPr>
          <w:noProof/>
        </w:rPr>
        <w:drawing>
          <wp:inline distT="0" distB="0" distL="0" distR="0" wp14:anchorId="268AA1FA" wp14:editId="2F74C27F">
            <wp:extent cx="4857750" cy="2248958"/>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4855412" cy="2247875"/>
                    </a:xfrm>
                    <a:prstGeom prst="rect">
                      <a:avLst/>
                    </a:prstGeom>
                  </pic:spPr>
                </pic:pic>
              </a:graphicData>
            </a:graphic>
          </wp:inline>
        </w:drawing>
      </w:r>
    </w:p>
    <w:p w:rsidR="00E13DF9" w:rsidRPr="00DB53B4" w:rsidRDefault="00E13DF9" w:rsidP="00E13DF9">
      <w:pPr>
        <w:pStyle w:val="11"/>
        <w:spacing w:line="312" w:lineRule="auto"/>
        <w:ind w:left="839" w:firstLineChars="0" w:firstLine="0"/>
        <w:jc w:val="both"/>
        <w:rPr>
          <w:rFonts w:ascii="宋体" w:hAnsi="宋体" w:cs="Arial"/>
          <w:b/>
          <w:sz w:val="22"/>
          <w:szCs w:val="22"/>
        </w:rPr>
      </w:pPr>
      <w:r w:rsidRPr="00DB53B4">
        <w:rPr>
          <w:rFonts w:ascii="宋体" w:hAnsi="宋体" w:cs="Arial" w:hint="eastAsia"/>
          <w:b/>
          <w:sz w:val="22"/>
          <w:szCs w:val="22"/>
        </w:rPr>
        <w:lastRenderedPageBreak/>
        <w:t>注：该功能必须依赖于机房空间使用查询方可进行，即用户进行承重查询前必须先进行机房空间使用查询。</w:t>
      </w:r>
    </w:p>
    <w:p w:rsidR="00E13DF9" w:rsidRPr="00981853" w:rsidRDefault="00E13DF9" w:rsidP="00E13DF9">
      <w:pPr>
        <w:pStyle w:val="3"/>
      </w:pPr>
      <w:bookmarkStart w:id="30" w:name="_Toc440990463"/>
      <w:r>
        <w:rPr>
          <w:rFonts w:hint="eastAsia"/>
        </w:rPr>
        <w:t>机房用电能耗展现</w:t>
      </w:r>
      <w:bookmarkEnd w:id="30"/>
    </w:p>
    <w:p w:rsidR="00E13DF9" w:rsidRDefault="00E13DF9" w:rsidP="00E13DF9">
      <w:pPr>
        <w:spacing w:line="312" w:lineRule="auto"/>
        <w:ind w:firstLineChars="200" w:firstLine="440"/>
        <w:rPr>
          <w:rFonts w:ascii="宋体" w:hAnsi="宋体" w:cs="Arial"/>
          <w:sz w:val="22"/>
        </w:rPr>
      </w:pPr>
      <w:r w:rsidRPr="00845A0A">
        <w:rPr>
          <w:rFonts w:ascii="宋体" w:hAnsi="宋体" w:cs="Arial"/>
          <w:sz w:val="22"/>
        </w:rPr>
        <w:t>可以对数据中心的电力容量以3D形式做可视化展示，</w:t>
      </w:r>
      <w:r w:rsidRPr="00845A0A">
        <w:rPr>
          <w:rFonts w:ascii="宋体" w:hAnsi="宋体" w:cs="Arial" w:hint="eastAsia"/>
          <w:sz w:val="22"/>
        </w:rPr>
        <w:t>允许用户</w:t>
      </w:r>
      <w:r w:rsidRPr="00845A0A">
        <w:rPr>
          <w:rFonts w:ascii="宋体" w:hAnsi="宋体" w:cs="Arial"/>
          <w:sz w:val="22"/>
        </w:rPr>
        <w:t>设定单位机柜电力容量，</w:t>
      </w:r>
      <w:r>
        <w:rPr>
          <w:rFonts w:ascii="宋体" w:hAnsi="宋体" w:cs="Arial" w:hint="eastAsia"/>
          <w:sz w:val="22"/>
        </w:rPr>
        <w:t>同时自行设定高低区间范围，方便用户直观的确定当前机房中的用电能耗分布</w:t>
      </w:r>
      <w:r w:rsidRPr="00845A0A">
        <w:rPr>
          <w:rFonts w:ascii="宋体" w:hAnsi="宋体" w:cs="Arial" w:hint="eastAsia"/>
          <w:sz w:val="22"/>
        </w:rPr>
        <w:t>状况。</w:t>
      </w:r>
    </w:p>
    <w:p w:rsidR="00E13DF9" w:rsidRPr="00845A0A" w:rsidRDefault="00E13DF9" w:rsidP="00E13DF9">
      <w:pPr>
        <w:spacing w:line="312" w:lineRule="auto"/>
        <w:ind w:leftChars="428" w:left="899"/>
        <w:rPr>
          <w:rFonts w:ascii="宋体" w:hAnsi="宋体" w:cs="Arial"/>
          <w:sz w:val="22"/>
        </w:rPr>
      </w:pPr>
      <w:r>
        <w:rPr>
          <w:noProof/>
        </w:rPr>
        <w:drawing>
          <wp:inline distT="0" distB="0" distL="0" distR="0" wp14:anchorId="2D565156" wp14:editId="637B29DB">
            <wp:extent cx="4686300" cy="2171753"/>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4685345" cy="2171311"/>
                    </a:xfrm>
                    <a:prstGeom prst="rect">
                      <a:avLst/>
                    </a:prstGeom>
                  </pic:spPr>
                </pic:pic>
              </a:graphicData>
            </a:graphic>
          </wp:inline>
        </w:drawing>
      </w:r>
    </w:p>
    <w:p w:rsidR="00E13DF9" w:rsidRDefault="00E13DF9" w:rsidP="00E13DF9">
      <w:pPr>
        <w:pStyle w:val="11"/>
        <w:spacing w:line="312" w:lineRule="auto"/>
        <w:ind w:left="839" w:firstLineChars="0" w:firstLine="0"/>
        <w:jc w:val="both"/>
        <w:rPr>
          <w:b/>
          <w:sz w:val="22"/>
        </w:rPr>
      </w:pPr>
      <w:r w:rsidRPr="00DB53B4">
        <w:rPr>
          <w:rFonts w:ascii="宋体" w:hAnsi="宋体" w:cs="Arial" w:hint="eastAsia"/>
          <w:b/>
          <w:sz w:val="22"/>
          <w:szCs w:val="22"/>
        </w:rPr>
        <w:t>注：该功能必须依赖于机房空间使用查询</w:t>
      </w:r>
      <w:r>
        <w:rPr>
          <w:rFonts w:ascii="宋体" w:hAnsi="宋体" w:cs="Arial" w:hint="eastAsia"/>
          <w:b/>
          <w:sz w:val="22"/>
          <w:szCs w:val="22"/>
        </w:rPr>
        <w:t>方可进行，即用户进行用电信息</w:t>
      </w:r>
      <w:r w:rsidRPr="00DB53B4">
        <w:rPr>
          <w:rFonts w:ascii="宋体" w:hAnsi="宋体" w:cs="Arial" w:hint="eastAsia"/>
          <w:b/>
          <w:sz w:val="22"/>
          <w:szCs w:val="22"/>
        </w:rPr>
        <w:t>查询前必须先进行机房空间使用查询。</w:t>
      </w:r>
      <w:r>
        <w:rPr>
          <w:rFonts w:ascii="宋体" w:hAnsi="宋体" w:cs="Arial" w:hint="eastAsia"/>
          <w:b/>
          <w:sz w:val="22"/>
          <w:szCs w:val="22"/>
        </w:rPr>
        <w:t>同时</w:t>
      </w:r>
      <w:r w:rsidRPr="00845A0A">
        <w:rPr>
          <w:rFonts w:hint="eastAsia"/>
          <w:b/>
          <w:sz w:val="22"/>
        </w:rPr>
        <w:t>如果用户需要根据</w:t>
      </w:r>
      <w:proofErr w:type="gramStart"/>
      <w:r w:rsidRPr="00845A0A">
        <w:rPr>
          <w:rFonts w:hint="eastAsia"/>
          <w:b/>
          <w:sz w:val="22"/>
        </w:rPr>
        <w:t>使用使用</w:t>
      </w:r>
      <w:proofErr w:type="gramEnd"/>
      <w:r w:rsidRPr="00845A0A">
        <w:rPr>
          <w:rFonts w:hint="eastAsia"/>
          <w:b/>
          <w:sz w:val="22"/>
        </w:rPr>
        <w:t>功率进行计算，则需要有能够统计实际机柜使用功率的模块。</w:t>
      </w:r>
    </w:p>
    <w:p w:rsidR="00E13DF9" w:rsidRPr="00981853" w:rsidRDefault="00E13DF9" w:rsidP="00E13DF9">
      <w:pPr>
        <w:pStyle w:val="3"/>
      </w:pPr>
      <w:bookmarkStart w:id="31" w:name="_Toc440990464"/>
      <w:r w:rsidRPr="00981853">
        <w:rPr>
          <w:rFonts w:hint="eastAsia"/>
        </w:rPr>
        <w:t>机房信息点使用情况</w:t>
      </w:r>
      <w:r>
        <w:rPr>
          <w:rFonts w:hint="eastAsia"/>
        </w:rPr>
        <w:t>展现</w:t>
      </w:r>
      <w:bookmarkEnd w:id="31"/>
    </w:p>
    <w:p w:rsidR="00E13DF9" w:rsidRDefault="00E13DF9" w:rsidP="00E13DF9">
      <w:pPr>
        <w:pStyle w:val="11"/>
        <w:spacing w:line="312" w:lineRule="auto"/>
        <w:ind w:firstLineChars="190" w:firstLine="418"/>
        <w:jc w:val="both"/>
        <w:rPr>
          <w:sz w:val="22"/>
        </w:rPr>
      </w:pPr>
      <w:r>
        <w:rPr>
          <w:rFonts w:hint="eastAsia"/>
          <w:sz w:val="22"/>
        </w:rPr>
        <w:t>机房信息点使用情况查询主要用于帮助用户快速了解当前机房中每个机柜中的光纤信息点和以太信息点的使用情况，用户可以单独查询光纤或者以太信息点的数量分布，也可以组合查询光纤和以太信息点的数量分布。</w:t>
      </w:r>
    </w:p>
    <w:p w:rsidR="00806C39" w:rsidRPr="00806C39" w:rsidRDefault="00E13DF9" w:rsidP="00E13DF9">
      <w:pPr>
        <w:ind w:firstLine="435"/>
      </w:pPr>
      <w:r>
        <w:rPr>
          <w:noProof/>
        </w:rPr>
        <w:lastRenderedPageBreak/>
        <w:drawing>
          <wp:inline distT="0" distB="0" distL="0" distR="0" wp14:anchorId="070199B1" wp14:editId="6371DAB0">
            <wp:extent cx="4724400" cy="2197064"/>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4727673" cy="2198586"/>
                    </a:xfrm>
                    <a:prstGeom prst="rect">
                      <a:avLst/>
                    </a:prstGeom>
                  </pic:spPr>
                </pic:pic>
              </a:graphicData>
            </a:graphic>
          </wp:inline>
        </w:drawing>
      </w:r>
    </w:p>
    <w:p w:rsidR="00EB51FE" w:rsidRPr="006A382E" w:rsidRDefault="00154BCD" w:rsidP="00EB51FE">
      <w:pPr>
        <w:pStyle w:val="2"/>
        <w:spacing w:line="416" w:lineRule="auto"/>
        <w:jc w:val="both"/>
      </w:pPr>
      <w:bookmarkStart w:id="32" w:name="_Toc440990465"/>
      <w:r w:rsidRPr="006A382E">
        <w:rPr>
          <w:rFonts w:hint="eastAsia"/>
        </w:rPr>
        <w:t>数据中心</w:t>
      </w:r>
      <w:r w:rsidR="00901932">
        <w:rPr>
          <w:rFonts w:hint="eastAsia"/>
        </w:rPr>
        <w:t>IT</w:t>
      </w:r>
      <w:r w:rsidR="00901932">
        <w:rPr>
          <w:rFonts w:hint="eastAsia"/>
        </w:rPr>
        <w:t>设备</w:t>
      </w:r>
      <w:r w:rsidR="00B20A17" w:rsidRPr="006A382E">
        <w:rPr>
          <w:rFonts w:hint="eastAsia"/>
        </w:rPr>
        <w:t>配线</w:t>
      </w:r>
      <w:r w:rsidR="0034572F">
        <w:rPr>
          <w:rFonts w:hint="eastAsia"/>
        </w:rPr>
        <w:t>可视化</w:t>
      </w:r>
      <w:r w:rsidR="00EB51FE" w:rsidRPr="006A382E">
        <w:rPr>
          <w:rFonts w:hint="eastAsia"/>
        </w:rPr>
        <w:t>管理</w:t>
      </w:r>
      <w:bookmarkEnd w:id="26"/>
      <w:bookmarkEnd w:id="27"/>
      <w:bookmarkEnd w:id="32"/>
    </w:p>
    <w:p w:rsidR="00EB51FE" w:rsidRPr="008E4129" w:rsidRDefault="00B20A17" w:rsidP="00EB51FE">
      <w:pPr>
        <w:ind w:firstLineChars="250" w:firstLine="600"/>
        <w:rPr>
          <w:sz w:val="24"/>
        </w:rPr>
      </w:pPr>
      <w:r>
        <w:rPr>
          <w:rFonts w:hint="eastAsia"/>
          <w:sz w:val="24"/>
        </w:rPr>
        <w:t>配线</w:t>
      </w:r>
      <w:r w:rsidR="006C7682">
        <w:rPr>
          <w:rFonts w:hint="eastAsia"/>
          <w:sz w:val="24"/>
        </w:rPr>
        <w:t>管理功能主要是指以三维可视化</w:t>
      </w:r>
      <w:r w:rsidR="00FE41C6">
        <w:rPr>
          <w:rFonts w:hint="eastAsia"/>
          <w:sz w:val="24"/>
        </w:rPr>
        <w:t>作为管理基础平台，主要功能模式有</w:t>
      </w:r>
      <w:r w:rsidR="00EB51FE" w:rsidRPr="008E4129">
        <w:rPr>
          <w:rFonts w:hint="eastAsia"/>
          <w:sz w:val="24"/>
        </w:rPr>
        <w:t>：</w:t>
      </w:r>
    </w:p>
    <w:p w:rsidR="00EB51FE" w:rsidRPr="008E4129" w:rsidRDefault="000313F2" w:rsidP="00EB51FE">
      <w:pPr>
        <w:pStyle w:val="a4"/>
        <w:numPr>
          <w:ilvl w:val="2"/>
          <w:numId w:val="4"/>
        </w:numPr>
        <w:rPr>
          <w:rFonts w:ascii="Calibri" w:hAnsi="Calibri" w:cs="Times New Roman"/>
          <w:kern w:val="0"/>
          <w:lang w:bidi="en-US"/>
        </w:rPr>
      </w:pPr>
      <w:r>
        <w:rPr>
          <w:rFonts w:ascii="Calibri" w:hAnsi="Calibri" w:cs="Times New Roman" w:hint="eastAsia"/>
          <w:kern w:val="0"/>
          <w:lang w:bidi="en-US"/>
        </w:rPr>
        <w:t>基本布线信息化和可视化管理：支持</w:t>
      </w:r>
      <w:r w:rsidR="00EB51FE">
        <w:rPr>
          <w:rFonts w:ascii="Calibri" w:hAnsi="Calibri" w:cs="Times New Roman" w:hint="eastAsia"/>
          <w:kern w:val="0"/>
          <w:lang w:bidi="en-US"/>
        </w:rPr>
        <w:t>单模、多模光纤</w:t>
      </w:r>
      <w:r w:rsidR="0086495D">
        <w:rPr>
          <w:rFonts w:ascii="Calibri" w:hAnsi="Calibri" w:cs="Times New Roman" w:hint="eastAsia"/>
          <w:kern w:val="0"/>
          <w:lang w:bidi="en-US"/>
        </w:rPr>
        <w:t>、铜缆</w:t>
      </w:r>
      <w:r>
        <w:rPr>
          <w:rFonts w:ascii="Calibri" w:hAnsi="Calibri" w:cs="Times New Roman" w:hint="eastAsia"/>
          <w:kern w:val="0"/>
          <w:lang w:bidi="en-US"/>
        </w:rPr>
        <w:t>等</w:t>
      </w:r>
      <w:r w:rsidR="00EB51FE">
        <w:rPr>
          <w:rFonts w:ascii="Calibri" w:hAnsi="Calibri" w:cs="Times New Roman" w:hint="eastAsia"/>
          <w:kern w:val="0"/>
          <w:lang w:bidi="en-US"/>
        </w:rPr>
        <w:t>基础</w:t>
      </w:r>
      <w:r w:rsidR="00B20A17">
        <w:rPr>
          <w:rFonts w:ascii="Calibri" w:hAnsi="Calibri" w:cs="Times New Roman" w:hint="eastAsia"/>
          <w:kern w:val="0"/>
          <w:lang w:bidi="en-US"/>
        </w:rPr>
        <w:t>配线</w:t>
      </w:r>
      <w:r w:rsidR="0086495D">
        <w:rPr>
          <w:rFonts w:ascii="Calibri" w:hAnsi="Calibri" w:cs="Times New Roman" w:hint="eastAsia"/>
          <w:kern w:val="0"/>
          <w:lang w:bidi="en-US"/>
        </w:rPr>
        <w:t>的信息管理</w:t>
      </w:r>
      <w:r>
        <w:rPr>
          <w:rFonts w:ascii="Calibri" w:hAnsi="Calibri" w:cs="Times New Roman" w:hint="eastAsia"/>
          <w:kern w:val="0"/>
          <w:lang w:bidi="en-US"/>
        </w:rPr>
        <w:t>，彻底摆脱布线信息图纸管理的局限性；</w:t>
      </w:r>
    </w:p>
    <w:p w:rsidR="00EB51FE" w:rsidRDefault="000313F2" w:rsidP="00EB51FE">
      <w:pPr>
        <w:pStyle w:val="a4"/>
        <w:numPr>
          <w:ilvl w:val="2"/>
          <w:numId w:val="4"/>
        </w:numPr>
      </w:pPr>
      <w:r>
        <w:rPr>
          <w:rFonts w:ascii="Calibri" w:hAnsi="Calibri" w:cs="Times New Roman" w:hint="eastAsia"/>
        </w:rPr>
        <w:t>跳线信息管理：支持对</w:t>
      </w:r>
      <w:r w:rsidR="00EB51FE" w:rsidRPr="00126F98">
        <w:rPr>
          <w:rFonts w:ascii="Calibri" w:hAnsi="Calibri" w:cs="Times New Roman" w:hint="eastAsia"/>
        </w:rPr>
        <w:t>各类服务器、网络设备、安全设备等的网络接口和跳线和上下线桥架</w:t>
      </w:r>
      <w:r w:rsidR="00EB51FE">
        <w:rPr>
          <w:rFonts w:hint="eastAsia"/>
        </w:rPr>
        <w:t>的</w:t>
      </w:r>
      <w:r>
        <w:rPr>
          <w:rFonts w:hint="eastAsia"/>
        </w:rPr>
        <w:t>信息化维护和</w:t>
      </w:r>
      <w:r w:rsidR="00EB51FE">
        <w:rPr>
          <w:rFonts w:hint="eastAsia"/>
        </w:rPr>
        <w:t>三维展示。</w:t>
      </w:r>
    </w:p>
    <w:p w:rsidR="0086495D" w:rsidRDefault="0086495D" w:rsidP="00EB51FE">
      <w:pPr>
        <w:pStyle w:val="a4"/>
        <w:numPr>
          <w:ilvl w:val="2"/>
          <w:numId w:val="4"/>
        </w:numPr>
      </w:pPr>
      <w:r>
        <w:rPr>
          <w:rFonts w:hint="eastAsia"/>
        </w:rPr>
        <w:t>智能配线功能，帮助用户快速有效进行机房内配线操作。</w:t>
      </w:r>
    </w:p>
    <w:p w:rsidR="0086495D" w:rsidRDefault="0086495D" w:rsidP="00EB51FE">
      <w:pPr>
        <w:pStyle w:val="a4"/>
        <w:numPr>
          <w:ilvl w:val="2"/>
          <w:numId w:val="4"/>
        </w:numPr>
      </w:pPr>
      <w:r>
        <w:rPr>
          <w:rFonts w:hint="eastAsia"/>
        </w:rPr>
        <w:t>跳线长度自动计算：自动计算各类跳线长度，帮助运</w:t>
      </w:r>
      <w:proofErr w:type="gramStart"/>
      <w:r>
        <w:rPr>
          <w:rFonts w:hint="eastAsia"/>
        </w:rPr>
        <w:t>维人员</w:t>
      </w:r>
      <w:proofErr w:type="gramEnd"/>
      <w:r>
        <w:rPr>
          <w:rFonts w:hint="eastAsia"/>
        </w:rPr>
        <w:t>进入机房进行快速操作。</w:t>
      </w:r>
    </w:p>
    <w:p w:rsidR="0086495D" w:rsidRDefault="008F0792" w:rsidP="00EB51FE">
      <w:pPr>
        <w:pStyle w:val="a4"/>
        <w:numPr>
          <w:ilvl w:val="2"/>
          <w:numId w:val="4"/>
        </w:numPr>
      </w:pPr>
      <w:r>
        <w:rPr>
          <w:rFonts w:hint="eastAsia"/>
        </w:rPr>
        <w:t>拓扑演示：根据设备（网络设备、服务器等）的配线关系自动计算出设备拓扑连接，帮助运</w:t>
      </w:r>
      <w:proofErr w:type="gramStart"/>
      <w:r>
        <w:rPr>
          <w:rFonts w:hint="eastAsia"/>
        </w:rPr>
        <w:t>维人员</w:t>
      </w:r>
      <w:proofErr w:type="gramEnd"/>
      <w:r>
        <w:rPr>
          <w:rFonts w:hint="eastAsia"/>
        </w:rPr>
        <w:t>快速判断设备物理连接关系。</w:t>
      </w:r>
    </w:p>
    <w:p w:rsidR="00EB51FE" w:rsidRDefault="00FE41C6" w:rsidP="00EB51FE">
      <w:pPr>
        <w:pStyle w:val="a4"/>
        <w:numPr>
          <w:ilvl w:val="2"/>
          <w:numId w:val="4"/>
        </w:numPr>
      </w:pPr>
      <w:r>
        <w:rPr>
          <w:rFonts w:hint="eastAsia"/>
        </w:rPr>
        <w:t>二维可视化</w:t>
      </w:r>
      <w:r w:rsidR="00423D84">
        <w:rPr>
          <w:rFonts w:hint="eastAsia"/>
        </w:rPr>
        <w:t>的配线维护界面，极大的</w:t>
      </w:r>
      <w:proofErr w:type="gramStart"/>
      <w:r w:rsidR="00423D84">
        <w:rPr>
          <w:rFonts w:hint="eastAsia"/>
        </w:rPr>
        <w:t>方便运维人员</w:t>
      </w:r>
      <w:proofErr w:type="gramEnd"/>
      <w:r w:rsidR="00423D84">
        <w:rPr>
          <w:rFonts w:hint="eastAsia"/>
        </w:rPr>
        <w:t>进行实际的配线关系管理和维护。</w:t>
      </w:r>
      <w:r w:rsidR="000313F2">
        <w:rPr>
          <w:rFonts w:hint="eastAsia"/>
        </w:rPr>
        <w:t>切实有效落实了“</w:t>
      </w:r>
      <w:r w:rsidR="000313F2">
        <w:rPr>
          <w:rFonts w:hint="eastAsia"/>
        </w:rPr>
        <w:t>2D</w:t>
      </w:r>
      <w:r w:rsidR="000313F2">
        <w:rPr>
          <w:rFonts w:hint="eastAsia"/>
        </w:rPr>
        <w:t>编辑、</w:t>
      </w:r>
      <w:r w:rsidR="000313F2">
        <w:rPr>
          <w:rFonts w:hint="eastAsia"/>
        </w:rPr>
        <w:t>3D</w:t>
      </w:r>
      <w:r w:rsidR="000313F2">
        <w:rPr>
          <w:rFonts w:hint="eastAsia"/>
        </w:rPr>
        <w:t>展示”的设计理念。</w:t>
      </w:r>
    </w:p>
    <w:p w:rsidR="00EB51FE" w:rsidRPr="006D66C8" w:rsidRDefault="00EB51FE" w:rsidP="00EB51FE">
      <w:pPr>
        <w:pStyle w:val="3"/>
      </w:pPr>
      <w:bookmarkStart w:id="33" w:name="_Toc440990466"/>
      <w:r>
        <w:rPr>
          <w:rFonts w:hint="eastAsia"/>
        </w:rPr>
        <w:t>三维</w:t>
      </w:r>
      <w:r w:rsidR="00B20A17">
        <w:rPr>
          <w:rFonts w:hint="eastAsia"/>
        </w:rPr>
        <w:t>配线</w:t>
      </w:r>
      <w:r>
        <w:rPr>
          <w:rFonts w:hint="eastAsia"/>
        </w:rPr>
        <w:t>浏览</w:t>
      </w:r>
      <w:bookmarkEnd w:id="33"/>
    </w:p>
    <w:p w:rsidR="00EB51FE" w:rsidRDefault="00EB51FE" w:rsidP="00EB51FE">
      <w:pPr>
        <w:numPr>
          <w:ilvl w:val="0"/>
          <w:numId w:val="5"/>
        </w:numPr>
        <w:jc w:val="both"/>
        <w:rPr>
          <w:sz w:val="24"/>
          <w:szCs w:val="24"/>
        </w:rPr>
      </w:pPr>
      <w:r w:rsidRPr="00227CA5">
        <w:rPr>
          <w:rFonts w:hint="eastAsia"/>
          <w:sz w:val="24"/>
          <w:szCs w:val="24"/>
        </w:rPr>
        <w:t>直观展现机柜内配线架、服务器和网络设备的端口的使用状态和位置信</w:t>
      </w:r>
      <w:r w:rsidRPr="00227CA5">
        <w:rPr>
          <w:rFonts w:hint="eastAsia"/>
          <w:sz w:val="24"/>
          <w:szCs w:val="24"/>
        </w:rPr>
        <w:lastRenderedPageBreak/>
        <w:t>息，对各类配线架、服务器和网络设备的设备进行快速直观查询。</w:t>
      </w:r>
    </w:p>
    <w:p w:rsidR="00026B81" w:rsidRPr="00227CA5" w:rsidRDefault="00026B81" w:rsidP="00026B81">
      <w:pPr>
        <w:jc w:val="both"/>
        <w:rPr>
          <w:sz w:val="24"/>
          <w:szCs w:val="24"/>
        </w:rPr>
      </w:pPr>
      <w:r>
        <w:rPr>
          <w:noProof/>
        </w:rPr>
        <w:drawing>
          <wp:inline distT="0" distB="0" distL="0" distR="0" wp14:anchorId="21DF8567" wp14:editId="170D96BD">
            <wp:extent cx="5274310" cy="296313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274310" cy="2963137"/>
                    </a:xfrm>
                    <a:prstGeom prst="rect">
                      <a:avLst/>
                    </a:prstGeom>
                  </pic:spPr>
                </pic:pic>
              </a:graphicData>
            </a:graphic>
          </wp:inline>
        </w:drawing>
      </w:r>
    </w:p>
    <w:p w:rsidR="00EB51FE" w:rsidRDefault="00EB51FE" w:rsidP="00EB51FE">
      <w:pPr>
        <w:ind w:left="900"/>
        <w:jc w:val="both"/>
        <w:rPr>
          <w:b/>
          <w:noProof/>
          <w:sz w:val="24"/>
          <w:szCs w:val="24"/>
        </w:rPr>
      </w:pPr>
      <w:r>
        <w:rPr>
          <w:rFonts w:hint="eastAsia"/>
          <w:b/>
          <w:sz w:val="24"/>
          <w:szCs w:val="24"/>
        </w:rPr>
        <w:t xml:space="preserve"> </w:t>
      </w:r>
    </w:p>
    <w:p w:rsidR="00EB51FE" w:rsidRPr="00227CA5" w:rsidRDefault="00026B81" w:rsidP="00EB51FE">
      <w:pPr>
        <w:numPr>
          <w:ilvl w:val="0"/>
          <w:numId w:val="5"/>
        </w:numPr>
        <w:jc w:val="both"/>
        <w:rPr>
          <w:sz w:val="24"/>
          <w:szCs w:val="24"/>
        </w:rPr>
      </w:pPr>
      <w:r>
        <w:rPr>
          <w:rFonts w:hint="eastAsia"/>
          <w:sz w:val="24"/>
          <w:szCs w:val="24"/>
        </w:rPr>
        <w:t>直观展现机柜内设备</w:t>
      </w:r>
      <w:r w:rsidR="00EB51FE" w:rsidRPr="00227CA5">
        <w:rPr>
          <w:rFonts w:hint="eastAsia"/>
          <w:sz w:val="24"/>
          <w:szCs w:val="24"/>
        </w:rPr>
        <w:t>的所有端口使用状况和链路信息，并可选择某个端口进行展示链路的具体信息。</w:t>
      </w:r>
    </w:p>
    <w:p w:rsidR="00EB51FE" w:rsidRDefault="00026B81" w:rsidP="00026B81">
      <w:pPr>
        <w:jc w:val="both"/>
        <w:rPr>
          <w:b/>
          <w:sz w:val="24"/>
          <w:szCs w:val="24"/>
        </w:rPr>
      </w:pPr>
      <w:r>
        <w:rPr>
          <w:noProof/>
        </w:rPr>
        <w:drawing>
          <wp:inline distT="0" distB="0" distL="0" distR="0" wp14:anchorId="7F5C8DB9" wp14:editId="1CB5F3D6">
            <wp:extent cx="5274310" cy="2966799"/>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274310" cy="2966799"/>
                    </a:xfrm>
                    <a:prstGeom prst="rect">
                      <a:avLst/>
                    </a:prstGeom>
                  </pic:spPr>
                </pic:pic>
              </a:graphicData>
            </a:graphic>
          </wp:inline>
        </w:drawing>
      </w:r>
    </w:p>
    <w:p w:rsidR="00EB51FE" w:rsidRDefault="00EB51FE" w:rsidP="00EB51FE">
      <w:pPr>
        <w:numPr>
          <w:ilvl w:val="0"/>
          <w:numId w:val="5"/>
        </w:numPr>
        <w:jc w:val="both"/>
        <w:rPr>
          <w:sz w:val="24"/>
          <w:szCs w:val="24"/>
        </w:rPr>
      </w:pPr>
      <w:r w:rsidRPr="00227CA5">
        <w:rPr>
          <w:rFonts w:hint="eastAsia"/>
          <w:sz w:val="24"/>
          <w:szCs w:val="24"/>
        </w:rPr>
        <w:t>选择某个网络设备，选中其已占用端口（黄色表示），系统可以直观展现指定端口链路的走向分布，同时系统能够显示每一跳的具体信息。</w:t>
      </w:r>
    </w:p>
    <w:p w:rsidR="00EE2AAC" w:rsidRPr="00227CA5" w:rsidRDefault="00EE2AAC" w:rsidP="00EE2AAC">
      <w:pPr>
        <w:ind w:left="900"/>
        <w:jc w:val="both"/>
        <w:rPr>
          <w:sz w:val="24"/>
          <w:szCs w:val="24"/>
        </w:rPr>
      </w:pPr>
    </w:p>
    <w:p w:rsidR="00EB51FE" w:rsidRDefault="00026B81" w:rsidP="00026B81">
      <w:pPr>
        <w:jc w:val="both"/>
        <w:rPr>
          <w:b/>
          <w:sz w:val="24"/>
          <w:szCs w:val="24"/>
        </w:rPr>
      </w:pPr>
      <w:r>
        <w:rPr>
          <w:noProof/>
        </w:rPr>
        <w:lastRenderedPageBreak/>
        <w:drawing>
          <wp:inline distT="0" distB="0" distL="0" distR="0" wp14:anchorId="0B58155D" wp14:editId="4D38423D">
            <wp:extent cx="5274310" cy="2968631"/>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274310" cy="2968631"/>
                    </a:xfrm>
                    <a:prstGeom prst="rect">
                      <a:avLst/>
                    </a:prstGeom>
                  </pic:spPr>
                </pic:pic>
              </a:graphicData>
            </a:graphic>
          </wp:inline>
        </w:drawing>
      </w:r>
    </w:p>
    <w:p w:rsidR="00EB51FE" w:rsidRPr="00227CA5" w:rsidRDefault="00B20A17" w:rsidP="00227CA5">
      <w:pPr>
        <w:numPr>
          <w:ilvl w:val="0"/>
          <w:numId w:val="5"/>
        </w:numPr>
        <w:ind w:leftChars="400" w:left="960" w:hangingChars="50" w:hanging="120"/>
        <w:jc w:val="both"/>
        <w:rPr>
          <w:sz w:val="24"/>
          <w:szCs w:val="24"/>
        </w:rPr>
      </w:pPr>
      <w:r>
        <w:rPr>
          <w:rFonts w:hint="eastAsia"/>
          <w:sz w:val="24"/>
          <w:szCs w:val="24"/>
        </w:rPr>
        <w:t>配线</w:t>
      </w:r>
      <w:r w:rsidR="00EB51FE" w:rsidRPr="00227CA5">
        <w:rPr>
          <w:rFonts w:hint="eastAsia"/>
          <w:sz w:val="24"/>
          <w:szCs w:val="24"/>
        </w:rPr>
        <w:t>管理支持通过配线架、网络设备等为索引的</w:t>
      </w:r>
      <w:r>
        <w:rPr>
          <w:rFonts w:hint="eastAsia"/>
          <w:sz w:val="24"/>
          <w:szCs w:val="24"/>
        </w:rPr>
        <w:t>配线</w:t>
      </w:r>
      <w:r w:rsidR="00EB51FE" w:rsidRPr="00227CA5">
        <w:rPr>
          <w:rFonts w:hint="eastAsia"/>
          <w:sz w:val="24"/>
          <w:szCs w:val="24"/>
        </w:rPr>
        <w:t>展开功能。让用户从两种不同的维度来查询当前的机房基础</w:t>
      </w:r>
      <w:r>
        <w:rPr>
          <w:rFonts w:hint="eastAsia"/>
          <w:sz w:val="24"/>
          <w:szCs w:val="24"/>
        </w:rPr>
        <w:t>配线</w:t>
      </w:r>
      <w:r w:rsidR="00EB51FE" w:rsidRPr="00227CA5">
        <w:rPr>
          <w:rFonts w:hint="eastAsia"/>
          <w:sz w:val="24"/>
          <w:szCs w:val="24"/>
        </w:rPr>
        <w:t>和跳线的分布状态，极大方便了</w:t>
      </w:r>
      <w:r>
        <w:rPr>
          <w:rFonts w:hint="eastAsia"/>
          <w:sz w:val="24"/>
          <w:szCs w:val="24"/>
        </w:rPr>
        <w:t>配线</w:t>
      </w:r>
      <w:r w:rsidR="00EB51FE" w:rsidRPr="00227CA5">
        <w:rPr>
          <w:rFonts w:hint="eastAsia"/>
          <w:sz w:val="24"/>
          <w:szCs w:val="24"/>
        </w:rPr>
        <w:t>管理员的知识传递。下图示例一个</w:t>
      </w:r>
      <w:r w:rsidR="00A65774">
        <w:rPr>
          <w:rFonts w:hint="eastAsia"/>
          <w:sz w:val="24"/>
          <w:szCs w:val="24"/>
        </w:rPr>
        <w:t>某个机柜上所有配线架基础布线</w:t>
      </w:r>
      <w:r w:rsidR="000E4F0F">
        <w:rPr>
          <w:rFonts w:hint="eastAsia"/>
          <w:sz w:val="24"/>
          <w:szCs w:val="24"/>
        </w:rPr>
        <w:t>分布图。</w:t>
      </w:r>
    </w:p>
    <w:p w:rsidR="00EB51FE" w:rsidRDefault="00A65774" w:rsidP="00A65774">
      <w:pPr>
        <w:jc w:val="both"/>
        <w:rPr>
          <w:b/>
          <w:sz w:val="24"/>
          <w:szCs w:val="24"/>
        </w:rPr>
      </w:pPr>
      <w:r>
        <w:rPr>
          <w:noProof/>
        </w:rPr>
        <w:drawing>
          <wp:inline distT="0" distB="0" distL="0" distR="0" wp14:anchorId="0251F382" wp14:editId="1CF7716F">
            <wp:extent cx="5274310" cy="2944823"/>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274310" cy="2944823"/>
                    </a:xfrm>
                    <a:prstGeom prst="rect">
                      <a:avLst/>
                    </a:prstGeom>
                  </pic:spPr>
                </pic:pic>
              </a:graphicData>
            </a:graphic>
          </wp:inline>
        </w:drawing>
      </w:r>
    </w:p>
    <w:p w:rsidR="00EB51FE" w:rsidRPr="006D66C8" w:rsidRDefault="00EB51FE" w:rsidP="00EB51FE">
      <w:pPr>
        <w:pStyle w:val="3"/>
        <w:rPr>
          <w:sz w:val="24"/>
          <w:szCs w:val="24"/>
        </w:rPr>
      </w:pPr>
      <w:bookmarkStart w:id="34" w:name="_Toc440990467"/>
      <w:r w:rsidRPr="006D66C8">
        <w:rPr>
          <w:rFonts w:hint="eastAsia"/>
        </w:rPr>
        <w:t>二维可视化的</w:t>
      </w:r>
      <w:r w:rsidR="00B20A17">
        <w:rPr>
          <w:rFonts w:hint="eastAsia"/>
        </w:rPr>
        <w:t>配线</w:t>
      </w:r>
      <w:r w:rsidRPr="006D66C8">
        <w:rPr>
          <w:rFonts w:hint="eastAsia"/>
        </w:rPr>
        <w:t>维护功能</w:t>
      </w:r>
      <w:bookmarkEnd w:id="34"/>
    </w:p>
    <w:p w:rsidR="00EB51FE" w:rsidRPr="00227CA5" w:rsidRDefault="00EB51FE" w:rsidP="00F96F7E">
      <w:pPr>
        <w:pStyle w:val="a3"/>
        <w:numPr>
          <w:ilvl w:val="0"/>
          <w:numId w:val="7"/>
        </w:numPr>
        <w:ind w:firstLineChars="0"/>
        <w:jc w:val="both"/>
        <w:rPr>
          <w:sz w:val="24"/>
          <w:szCs w:val="24"/>
        </w:rPr>
      </w:pPr>
      <w:r w:rsidRPr="00227CA5">
        <w:rPr>
          <w:rFonts w:hint="eastAsia"/>
          <w:sz w:val="24"/>
          <w:szCs w:val="24"/>
        </w:rPr>
        <w:t>针对用户现场环境中可能普遍存在的跳线信息变化的情况，系统不仅提供传统功能的跳线数据批量导入功能，同时也能够提供一个可视化的、从设备视角的跳线信息维护和编辑功能，极大的</w:t>
      </w:r>
      <w:proofErr w:type="gramStart"/>
      <w:r w:rsidRPr="00227CA5">
        <w:rPr>
          <w:rFonts w:hint="eastAsia"/>
          <w:sz w:val="24"/>
          <w:szCs w:val="24"/>
        </w:rPr>
        <w:t>方便运维人员</w:t>
      </w:r>
      <w:proofErr w:type="gramEnd"/>
      <w:r w:rsidRPr="00227CA5">
        <w:rPr>
          <w:rFonts w:hint="eastAsia"/>
          <w:sz w:val="24"/>
          <w:szCs w:val="24"/>
        </w:rPr>
        <w:t>对现场跳</w:t>
      </w:r>
      <w:r w:rsidRPr="00227CA5">
        <w:rPr>
          <w:rFonts w:hint="eastAsia"/>
          <w:sz w:val="24"/>
          <w:szCs w:val="24"/>
        </w:rPr>
        <w:lastRenderedPageBreak/>
        <w:t>线信息的维护。</w:t>
      </w:r>
    </w:p>
    <w:p w:rsidR="00EB51FE" w:rsidRPr="00777EE4" w:rsidRDefault="00777EE4" w:rsidP="00777EE4">
      <w:pPr>
        <w:jc w:val="both"/>
        <w:rPr>
          <w:b/>
          <w:sz w:val="24"/>
          <w:szCs w:val="24"/>
        </w:rPr>
      </w:pPr>
      <w:r>
        <w:rPr>
          <w:noProof/>
        </w:rPr>
        <w:drawing>
          <wp:inline distT="0" distB="0" distL="0" distR="0" wp14:anchorId="5BC7736F" wp14:editId="0DA45E71">
            <wp:extent cx="5274310" cy="2642649"/>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274310" cy="2642649"/>
                    </a:xfrm>
                    <a:prstGeom prst="rect">
                      <a:avLst/>
                    </a:prstGeom>
                  </pic:spPr>
                </pic:pic>
              </a:graphicData>
            </a:graphic>
          </wp:inline>
        </w:drawing>
      </w:r>
    </w:p>
    <w:p w:rsidR="00227CA5" w:rsidRDefault="00227CA5" w:rsidP="00EB51FE">
      <w:pPr>
        <w:pStyle w:val="a3"/>
        <w:ind w:left="900" w:firstLineChars="0" w:firstLine="0"/>
        <w:jc w:val="both"/>
        <w:rPr>
          <w:b/>
          <w:sz w:val="24"/>
          <w:szCs w:val="24"/>
        </w:rPr>
      </w:pPr>
      <w:r>
        <w:rPr>
          <w:rFonts w:hint="eastAsia"/>
          <w:b/>
          <w:sz w:val="24"/>
          <w:szCs w:val="24"/>
        </w:rPr>
        <w:t xml:space="preserve">          </w:t>
      </w:r>
      <w:r w:rsidR="00777EE4">
        <w:rPr>
          <w:rFonts w:hint="eastAsia"/>
          <w:b/>
          <w:sz w:val="24"/>
          <w:szCs w:val="24"/>
        </w:rPr>
        <w:t>二维可视化的端口配线信息展现</w:t>
      </w:r>
    </w:p>
    <w:p w:rsidR="00EB51FE" w:rsidRPr="00777EE4" w:rsidRDefault="00777EE4" w:rsidP="00777EE4">
      <w:pPr>
        <w:jc w:val="both"/>
        <w:rPr>
          <w:b/>
          <w:sz w:val="24"/>
          <w:szCs w:val="24"/>
        </w:rPr>
      </w:pPr>
      <w:r>
        <w:rPr>
          <w:noProof/>
        </w:rPr>
        <w:drawing>
          <wp:inline distT="0" distB="0" distL="0" distR="0" wp14:anchorId="75C7C4DA" wp14:editId="0BD7DB0E">
            <wp:extent cx="5274310" cy="268416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274310" cy="2684160"/>
                    </a:xfrm>
                    <a:prstGeom prst="rect">
                      <a:avLst/>
                    </a:prstGeom>
                  </pic:spPr>
                </pic:pic>
              </a:graphicData>
            </a:graphic>
          </wp:inline>
        </w:drawing>
      </w:r>
    </w:p>
    <w:p w:rsidR="00227CA5" w:rsidRDefault="00227CA5" w:rsidP="00227CA5">
      <w:pPr>
        <w:pStyle w:val="a3"/>
        <w:ind w:left="900" w:firstLineChars="150" w:firstLine="361"/>
        <w:jc w:val="both"/>
        <w:rPr>
          <w:b/>
          <w:sz w:val="24"/>
          <w:szCs w:val="24"/>
        </w:rPr>
      </w:pPr>
      <w:r>
        <w:rPr>
          <w:rFonts w:hint="eastAsia"/>
          <w:b/>
          <w:sz w:val="24"/>
          <w:szCs w:val="24"/>
        </w:rPr>
        <w:t xml:space="preserve">       </w:t>
      </w:r>
      <w:r w:rsidR="00777EE4">
        <w:rPr>
          <w:rFonts w:hint="eastAsia"/>
          <w:b/>
          <w:sz w:val="24"/>
          <w:szCs w:val="24"/>
        </w:rPr>
        <w:t>设备端口跳线详细</w:t>
      </w:r>
      <w:r>
        <w:rPr>
          <w:rFonts w:hint="eastAsia"/>
          <w:b/>
          <w:sz w:val="24"/>
          <w:szCs w:val="24"/>
        </w:rPr>
        <w:t>信息展示页面</w:t>
      </w:r>
    </w:p>
    <w:p w:rsidR="00EB51FE" w:rsidRPr="00777EE4" w:rsidRDefault="00777EE4" w:rsidP="00777EE4">
      <w:pPr>
        <w:jc w:val="both"/>
        <w:rPr>
          <w:b/>
          <w:sz w:val="24"/>
          <w:szCs w:val="24"/>
        </w:rPr>
      </w:pPr>
      <w:r>
        <w:rPr>
          <w:noProof/>
        </w:rPr>
        <w:lastRenderedPageBreak/>
        <w:drawing>
          <wp:inline distT="0" distB="0" distL="0" distR="0" wp14:anchorId="72FB654D" wp14:editId="316A242C">
            <wp:extent cx="5274310" cy="2675614"/>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274310" cy="2675614"/>
                    </a:xfrm>
                    <a:prstGeom prst="rect">
                      <a:avLst/>
                    </a:prstGeom>
                  </pic:spPr>
                </pic:pic>
              </a:graphicData>
            </a:graphic>
          </wp:inline>
        </w:drawing>
      </w:r>
    </w:p>
    <w:p w:rsidR="00227CA5" w:rsidRDefault="00227CA5" w:rsidP="00EB51FE">
      <w:pPr>
        <w:pStyle w:val="a3"/>
        <w:ind w:left="900" w:firstLineChars="0" w:firstLine="0"/>
        <w:jc w:val="both"/>
        <w:rPr>
          <w:b/>
          <w:sz w:val="24"/>
          <w:szCs w:val="24"/>
        </w:rPr>
      </w:pPr>
      <w:r>
        <w:rPr>
          <w:rFonts w:hint="eastAsia"/>
          <w:b/>
          <w:sz w:val="24"/>
          <w:szCs w:val="24"/>
        </w:rPr>
        <w:t xml:space="preserve">      </w:t>
      </w:r>
      <w:r>
        <w:rPr>
          <w:rFonts w:hint="eastAsia"/>
          <w:b/>
          <w:sz w:val="24"/>
          <w:szCs w:val="24"/>
        </w:rPr>
        <w:t>系统结合已有的基础</w:t>
      </w:r>
      <w:r w:rsidR="00B20A17">
        <w:rPr>
          <w:rFonts w:hint="eastAsia"/>
          <w:b/>
          <w:sz w:val="24"/>
          <w:szCs w:val="24"/>
        </w:rPr>
        <w:t>配线</w:t>
      </w:r>
      <w:r>
        <w:rPr>
          <w:rFonts w:hint="eastAsia"/>
          <w:b/>
          <w:sz w:val="24"/>
          <w:szCs w:val="24"/>
        </w:rPr>
        <w:t>自动计算出某个链路的完整路径信息</w:t>
      </w:r>
    </w:p>
    <w:p w:rsidR="00EB51FE" w:rsidRPr="00227CA5" w:rsidRDefault="00B20A17" w:rsidP="00F96F7E">
      <w:pPr>
        <w:pStyle w:val="a3"/>
        <w:numPr>
          <w:ilvl w:val="0"/>
          <w:numId w:val="7"/>
        </w:numPr>
        <w:ind w:firstLineChars="0"/>
        <w:jc w:val="both"/>
        <w:rPr>
          <w:sz w:val="24"/>
          <w:szCs w:val="24"/>
        </w:rPr>
      </w:pPr>
      <w:r>
        <w:rPr>
          <w:rFonts w:hint="eastAsia"/>
          <w:sz w:val="24"/>
          <w:szCs w:val="24"/>
        </w:rPr>
        <w:t>配线</w:t>
      </w:r>
      <w:r w:rsidR="00EB51FE" w:rsidRPr="00227CA5">
        <w:rPr>
          <w:rFonts w:hint="eastAsia"/>
          <w:sz w:val="24"/>
          <w:szCs w:val="24"/>
        </w:rPr>
        <w:t>信息导入、导出功能。系统提供一个可视化的界面</w:t>
      </w:r>
      <w:proofErr w:type="gramStart"/>
      <w:r w:rsidR="00EB51FE" w:rsidRPr="00227CA5">
        <w:rPr>
          <w:rFonts w:hint="eastAsia"/>
          <w:sz w:val="24"/>
          <w:szCs w:val="24"/>
        </w:rPr>
        <w:t>方便运维人员</w:t>
      </w:r>
      <w:proofErr w:type="gramEnd"/>
      <w:r w:rsidR="00EB51FE" w:rsidRPr="00227CA5">
        <w:rPr>
          <w:rFonts w:hint="eastAsia"/>
          <w:sz w:val="24"/>
          <w:szCs w:val="24"/>
        </w:rPr>
        <w:t>在日后在当前系统中存在的各类</w:t>
      </w:r>
      <w:r>
        <w:rPr>
          <w:rFonts w:hint="eastAsia"/>
          <w:sz w:val="24"/>
          <w:szCs w:val="24"/>
        </w:rPr>
        <w:t>配线</w:t>
      </w:r>
      <w:r w:rsidR="00EB51FE" w:rsidRPr="00227CA5">
        <w:rPr>
          <w:rFonts w:hint="eastAsia"/>
          <w:sz w:val="24"/>
          <w:szCs w:val="24"/>
        </w:rPr>
        <w:t>信息进行导入、导出的维护功能。导出的各类信息可用于日后的报表生成之用。</w:t>
      </w:r>
    </w:p>
    <w:p w:rsidR="00EB51FE" w:rsidRDefault="00EB51FE" w:rsidP="00EB51FE">
      <w:pPr>
        <w:pStyle w:val="a3"/>
        <w:ind w:left="900" w:firstLineChars="0" w:firstLine="0"/>
        <w:jc w:val="both"/>
        <w:rPr>
          <w:b/>
          <w:sz w:val="24"/>
          <w:szCs w:val="24"/>
        </w:rPr>
      </w:pPr>
      <w:r>
        <w:rPr>
          <w:b/>
          <w:noProof/>
          <w:sz w:val="24"/>
          <w:szCs w:val="24"/>
        </w:rPr>
        <w:drawing>
          <wp:inline distT="0" distB="0" distL="0" distR="0" wp14:anchorId="4FFA86B9" wp14:editId="590F3FC5">
            <wp:extent cx="4886325" cy="2416314"/>
            <wp:effectExtent l="19050" t="0" r="9525" b="0"/>
            <wp:docPr id="32"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7" cstate="print"/>
                    <a:srcRect/>
                    <a:stretch>
                      <a:fillRect/>
                    </a:stretch>
                  </pic:blipFill>
                  <pic:spPr bwMode="auto">
                    <a:xfrm>
                      <a:off x="0" y="0"/>
                      <a:ext cx="4886325" cy="2416314"/>
                    </a:xfrm>
                    <a:prstGeom prst="rect">
                      <a:avLst/>
                    </a:prstGeom>
                    <a:noFill/>
                    <a:ln w="9525">
                      <a:noFill/>
                      <a:miter lim="800000"/>
                      <a:headEnd/>
                      <a:tailEnd/>
                    </a:ln>
                  </pic:spPr>
                </pic:pic>
              </a:graphicData>
            </a:graphic>
          </wp:inline>
        </w:drawing>
      </w:r>
    </w:p>
    <w:p w:rsidR="00EB51FE" w:rsidRDefault="00EB51FE" w:rsidP="00EB51FE">
      <w:pPr>
        <w:pStyle w:val="a3"/>
        <w:ind w:left="900" w:firstLineChars="0" w:firstLine="0"/>
        <w:jc w:val="both"/>
        <w:rPr>
          <w:b/>
          <w:sz w:val="24"/>
          <w:szCs w:val="24"/>
        </w:rPr>
      </w:pPr>
      <w:r>
        <w:rPr>
          <w:rFonts w:hint="eastAsia"/>
          <w:b/>
          <w:sz w:val="24"/>
          <w:szCs w:val="24"/>
        </w:rPr>
        <w:t xml:space="preserve">            </w:t>
      </w:r>
      <w:r>
        <w:rPr>
          <w:rFonts w:hint="eastAsia"/>
          <w:b/>
          <w:sz w:val="24"/>
          <w:szCs w:val="24"/>
        </w:rPr>
        <w:t>针对机柜和</w:t>
      </w:r>
      <w:proofErr w:type="gramStart"/>
      <w:r>
        <w:rPr>
          <w:rFonts w:hint="eastAsia"/>
          <w:b/>
          <w:sz w:val="24"/>
          <w:szCs w:val="24"/>
        </w:rPr>
        <w:t>设备级</w:t>
      </w:r>
      <w:proofErr w:type="gramEnd"/>
      <w:r>
        <w:rPr>
          <w:rFonts w:hint="eastAsia"/>
          <w:b/>
          <w:sz w:val="24"/>
          <w:szCs w:val="24"/>
        </w:rPr>
        <w:t>的跳线查询和导出功能</w:t>
      </w:r>
    </w:p>
    <w:p w:rsidR="00EB51FE" w:rsidRDefault="00EB51FE" w:rsidP="00EB51FE">
      <w:pPr>
        <w:pStyle w:val="a3"/>
        <w:ind w:left="900" w:firstLineChars="0" w:firstLine="0"/>
        <w:jc w:val="both"/>
        <w:rPr>
          <w:b/>
          <w:sz w:val="24"/>
          <w:szCs w:val="24"/>
        </w:rPr>
      </w:pPr>
      <w:r>
        <w:rPr>
          <w:rFonts w:hint="eastAsia"/>
          <w:b/>
          <w:noProof/>
          <w:sz w:val="24"/>
          <w:szCs w:val="24"/>
        </w:rPr>
        <w:drawing>
          <wp:inline distT="0" distB="0" distL="0" distR="0" wp14:anchorId="390E5D3B" wp14:editId="771B7327">
            <wp:extent cx="5010150" cy="849498"/>
            <wp:effectExtent l="19050" t="0" r="0" b="0"/>
            <wp:docPr id="33"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8" cstate="print"/>
                    <a:srcRect/>
                    <a:stretch>
                      <a:fillRect/>
                    </a:stretch>
                  </pic:blipFill>
                  <pic:spPr bwMode="auto">
                    <a:xfrm>
                      <a:off x="0" y="0"/>
                      <a:ext cx="5010150" cy="849498"/>
                    </a:xfrm>
                    <a:prstGeom prst="rect">
                      <a:avLst/>
                    </a:prstGeom>
                    <a:noFill/>
                    <a:ln w="9525">
                      <a:noFill/>
                      <a:miter lim="800000"/>
                      <a:headEnd/>
                      <a:tailEnd/>
                    </a:ln>
                  </pic:spPr>
                </pic:pic>
              </a:graphicData>
            </a:graphic>
          </wp:inline>
        </w:drawing>
      </w:r>
    </w:p>
    <w:p w:rsidR="00EB51FE" w:rsidRDefault="00EB51FE" w:rsidP="00EB51FE">
      <w:pPr>
        <w:pStyle w:val="a3"/>
        <w:ind w:left="900" w:firstLineChars="0" w:firstLine="0"/>
        <w:jc w:val="both"/>
        <w:rPr>
          <w:b/>
          <w:sz w:val="24"/>
          <w:szCs w:val="24"/>
        </w:rPr>
      </w:pPr>
      <w:r>
        <w:rPr>
          <w:rFonts w:hint="eastAsia"/>
          <w:b/>
          <w:sz w:val="24"/>
          <w:szCs w:val="24"/>
        </w:rPr>
        <w:t xml:space="preserve">             </w:t>
      </w:r>
      <w:r>
        <w:rPr>
          <w:rFonts w:hint="eastAsia"/>
          <w:b/>
          <w:sz w:val="24"/>
          <w:szCs w:val="24"/>
        </w:rPr>
        <w:t>跳线导出内容一览</w:t>
      </w:r>
    </w:p>
    <w:p w:rsidR="00EB51FE" w:rsidRDefault="00EB51FE" w:rsidP="00EB51FE">
      <w:pPr>
        <w:pStyle w:val="a3"/>
        <w:ind w:left="900" w:firstLineChars="0" w:firstLine="0"/>
        <w:jc w:val="both"/>
        <w:rPr>
          <w:b/>
          <w:sz w:val="24"/>
          <w:szCs w:val="24"/>
        </w:rPr>
      </w:pPr>
      <w:r>
        <w:rPr>
          <w:b/>
          <w:noProof/>
          <w:sz w:val="24"/>
          <w:szCs w:val="24"/>
        </w:rPr>
        <w:lastRenderedPageBreak/>
        <w:drawing>
          <wp:inline distT="0" distB="0" distL="0" distR="0" wp14:anchorId="731D8D62" wp14:editId="4FC5F04C">
            <wp:extent cx="4762500" cy="930700"/>
            <wp:effectExtent l="19050" t="0" r="0" b="0"/>
            <wp:docPr id="34"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9" cstate="print"/>
                    <a:srcRect/>
                    <a:stretch>
                      <a:fillRect/>
                    </a:stretch>
                  </pic:blipFill>
                  <pic:spPr bwMode="auto">
                    <a:xfrm>
                      <a:off x="0" y="0"/>
                      <a:ext cx="4762500" cy="930700"/>
                    </a:xfrm>
                    <a:prstGeom prst="rect">
                      <a:avLst/>
                    </a:prstGeom>
                    <a:noFill/>
                    <a:ln w="9525">
                      <a:noFill/>
                      <a:miter lim="800000"/>
                      <a:headEnd/>
                      <a:tailEnd/>
                    </a:ln>
                  </pic:spPr>
                </pic:pic>
              </a:graphicData>
            </a:graphic>
          </wp:inline>
        </w:drawing>
      </w:r>
    </w:p>
    <w:p w:rsidR="00EB51FE" w:rsidRDefault="00EB51FE" w:rsidP="00EB51FE">
      <w:pPr>
        <w:pStyle w:val="a3"/>
        <w:ind w:left="900" w:firstLineChars="0" w:firstLine="0"/>
        <w:jc w:val="both"/>
        <w:rPr>
          <w:b/>
          <w:sz w:val="24"/>
          <w:szCs w:val="24"/>
        </w:rPr>
      </w:pPr>
      <w:r>
        <w:rPr>
          <w:rFonts w:hint="eastAsia"/>
          <w:b/>
          <w:sz w:val="24"/>
          <w:szCs w:val="24"/>
        </w:rPr>
        <w:t xml:space="preserve">                      </w:t>
      </w:r>
      <w:r>
        <w:rPr>
          <w:rFonts w:hint="eastAsia"/>
          <w:b/>
          <w:sz w:val="24"/>
          <w:szCs w:val="24"/>
        </w:rPr>
        <w:t>跳线导入模板样式</w:t>
      </w:r>
    </w:p>
    <w:p w:rsidR="00EB51FE" w:rsidRDefault="00EB51FE" w:rsidP="00EB51FE">
      <w:pPr>
        <w:pStyle w:val="a3"/>
        <w:ind w:left="900" w:firstLineChars="0" w:firstLine="0"/>
        <w:jc w:val="both"/>
        <w:rPr>
          <w:b/>
          <w:sz w:val="24"/>
          <w:szCs w:val="24"/>
        </w:rPr>
      </w:pPr>
      <w:r>
        <w:rPr>
          <w:rFonts w:hint="eastAsia"/>
          <w:b/>
          <w:noProof/>
          <w:sz w:val="24"/>
          <w:szCs w:val="24"/>
        </w:rPr>
        <w:drawing>
          <wp:inline distT="0" distB="0" distL="0" distR="0" wp14:anchorId="77A06BA6" wp14:editId="604EA98D">
            <wp:extent cx="4865257" cy="2238375"/>
            <wp:effectExtent l="19050" t="0" r="0" b="0"/>
            <wp:docPr id="35"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50" cstate="print"/>
                    <a:srcRect/>
                    <a:stretch>
                      <a:fillRect/>
                    </a:stretch>
                  </pic:blipFill>
                  <pic:spPr bwMode="auto">
                    <a:xfrm>
                      <a:off x="0" y="0"/>
                      <a:ext cx="4865257" cy="2238375"/>
                    </a:xfrm>
                    <a:prstGeom prst="rect">
                      <a:avLst/>
                    </a:prstGeom>
                    <a:noFill/>
                    <a:ln w="9525">
                      <a:noFill/>
                      <a:miter lim="800000"/>
                      <a:headEnd/>
                      <a:tailEnd/>
                    </a:ln>
                  </pic:spPr>
                </pic:pic>
              </a:graphicData>
            </a:graphic>
          </wp:inline>
        </w:drawing>
      </w:r>
    </w:p>
    <w:p w:rsidR="00EB51FE" w:rsidRDefault="00EB51FE" w:rsidP="00EB51FE">
      <w:pPr>
        <w:pStyle w:val="a3"/>
        <w:ind w:left="900" w:firstLineChars="0" w:firstLine="0"/>
        <w:jc w:val="both"/>
        <w:rPr>
          <w:b/>
          <w:sz w:val="24"/>
          <w:szCs w:val="24"/>
        </w:rPr>
      </w:pPr>
      <w:r>
        <w:rPr>
          <w:rFonts w:hint="eastAsia"/>
          <w:b/>
          <w:sz w:val="24"/>
          <w:szCs w:val="24"/>
        </w:rPr>
        <w:t xml:space="preserve">                 </w:t>
      </w:r>
      <w:r>
        <w:rPr>
          <w:rFonts w:hint="eastAsia"/>
          <w:b/>
          <w:sz w:val="24"/>
          <w:szCs w:val="24"/>
        </w:rPr>
        <w:t>按照模板整理好的数据之后成功导入跳线结果</w:t>
      </w:r>
    </w:p>
    <w:p w:rsidR="00C8410A" w:rsidRPr="006D66C8" w:rsidRDefault="00C8410A" w:rsidP="00C8410A">
      <w:pPr>
        <w:pStyle w:val="3"/>
        <w:rPr>
          <w:sz w:val="24"/>
          <w:szCs w:val="24"/>
        </w:rPr>
      </w:pPr>
      <w:bookmarkStart w:id="35" w:name="_Toc440990468"/>
      <w:bookmarkStart w:id="36" w:name="OLE_LINK1"/>
      <w:bookmarkStart w:id="37" w:name="OLE_LINK2"/>
      <w:r>
        <w:rPr>
          <w:rFonts w:hint="eastAsia"/>
        </w:rPr>
        <w:t>智能配线</w:t>
      </w:r>
      <w:bookmarkEnd w:id="35"/>
    </w:p>
    <w:bookmarkEnd w:id="36"/>
    <w:bookmarkEnd w:id="37"/>
    <w:p w:rsidR="00EB51FE" w:rsidRPr="00C8410A" w:rsidRDefault="00EB51FE" w:rsidP="00C8410A">
      <w:pPr>
        <w:ind w:firstLineChars="150" w:firstLine="360"/>
        <w:jc w:val="both"/>
        <w:rPr>
          <w:sz w:val="24"/>
          <w:szCs w:val="24"/>
        </w:rPr>
      </w:pPr>
      <w:r w:rsidRPr="00C8410A">
        <w:rPr>
          <w:rFonts w:hint="eastAsia"/>
          <w:sz w:val="24"/>
          <w:szCs w:val="24"/>
        </w:rPr>
        <w:t xml:space="preserve"> </w:t>
      </w:r>
      <w:r w:rsidRPr="00C8410A">
        <w:rPr>
          <w:rFonts w:hint="eastAsia"/>
          <w:sz w:val="24"/>
          <w:szCs w:val="24"/>
        </w:rPr>
        <w:t>系统提供“智能</w:t>
      </w:r>
      <w:r w:rsidR="00B20A17" w:rsidRPr="00C8410A">
        <w:rPr>
          <w:rFonts w:hint="eastAsia"/>
          <w:sz w:val="24"/>
          <w:szCs w:val="24"/>
        </w:rPr>
        <w:t>配线</w:t>
      </w:r>
      <w:r w:rsidRPr="00C8410A">
        <w:rPr>
          <w:rFonts w:hint="eastAsia"/>
          <w:sz w:val="24"/>
          <w:szCs w:val="24"/>
        </w:rPr>
        <w:t>”功能，帮助运</w:t>
      </w:r>
      <w:proofErr w:type="gramStart"/>
      <w:r w:rsidRPr="00C8410A">
        <w:rPr>
          <w:rFonts w:hint="eastAsia"/>
          <w:sz w:val="24"/>
          <w:szCs w:val="24"/>
        </w:rPr>
        <w:t>维人员</w:t>
      </w:r>
      <w:proofErr w:type="gramEnd"/>
      <w:r w:rsidRPr="00C8410A">
        <w:rPr>
          <w:rFonts w:hint="eastAsia"/>
          <w:sz w:val="24"/>
          <w:szCs w:val="24"/>
        </w:rPr>
        <w:t>在新的设备上架后，快速</w:t>
      </w:r>
      <w:r w:rsidR="00C8410A">
        <w:rPr>
          <w:rFonts w:hint="eastAsia"/>
          <w:sz w:val="24"/>
          <w:szCs w:val="24"/>
        </w:rPr>
        <w:t>计算可以用于连接的对端设备的路径信息，并自动计算出路径中可能出现的每根跳线的长度</w:t>
      </w:r>
      <w:r w:rsidRPr="00C8410A">
        <w:rPr>
          <w:rFonts w:hint="eastAsia"/>
          <w:sz w:val="24"/>
          <w:szCs w:val="24"/>
        </w:rPr>
        <w:t>，免去了</w:t>
      </w:r>
      <w:r w:rsidR="00C8410A">
        <w:rPr>
          <w:rFonts w:hint="eastAsia"/>
          <w:sz w:val="24"/>
          <w:szCs w:val="24"/>
        </w:rPr>
        <w:t>运维人员</w:t>
      </w:r>
      <w:proofErr w:type="gramStart"/>
      <w:r w:rsidR="00C8410A">
        <w:rPr>
          <w:rFonts w:hint="eastAsia"/>
          <w:sz w:val="24"/>
          <w:szCs w:val="24"/>
        </w:rPr>
        <w:t>一个机柜一个机柜</w:t>
      </w:r>
      <w:proofErr w:type="gramEnd"/>
      <w:r w:rsidR="00C8410A">
        <w:rPr>
          <w:rFonts w:hint="eastAsia"/>
          <w:sz w:val="24"/>
          <w:szCs w:val="24"/>
        </w:rPr>
        <w:t>去查看寻找的繁琐过程</w:t>
      </w:r>
      <w:r w:rsidRPr="00C8410A">
        <w:rPr>
          <w:rFonts w:hint="eastAsia"/>
          <w:sz w:val="24"/>
          <w:szCs w:val="24"/>
        </w:rPr>
        <w:t>。</w:t>
      </w:r>
    </w:p>
    <w:p w:rsidR="00EB51FE" w:rsidRDefault="00C8410A" w:rsidP="00EB51FE">
      <w:pPr>
        <w:pStyle w:val="a3"/>
        <w:ind w:left="900" w:firstLineChars="0" w:firstLine="0"/>
        <w:jc w:val="both"/>
        <w:rPr>
          <w:b/>
          <w:sz w:val="24"/>
          <w:szCs w:val="24"/>
        </w:rPr>
      </w:pPr>
      <w:r>
        <w:rPr>
          <w:noProof/>
        </w:rPr>
        <w:drawing>
          <wp:inline distT="0" distB="0" distL="0" distR="0" wp14:anchorId="44CB75CA" wp14:editId="4C72B1FB">
            <wp:extent cx="5274310" cy="2648143"/>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274310" cy="2648143"/>
                    </a:xfrm>
                    <a:prstGeom prst="rect">
                      <a:avLst/>
                    </a:prstGeom>
                  </pic:spPr>
                </pic:pic>
              </a:graphicData>
            </a:graphic>
          </wp:inline>
        </w:drawing>
      </w:r>
    </w:p>
    <w:p w:rsidR="00EB51FE" w:rsidRDefault="00EB51FE" w:rsidP="00EB51FE">
      <w:pPr>
        <w:pStyle w:val="a3"/>
        <w:ind w:left="900" w:firstLineChars="0" w:firstLine="0"/>
        <w:jc w:val="both"/>
        <w:rPr>
          <w:b/>
          <w:sz w:val="24"/>
          <w:szCs w:val="24"/>
        </w:rPr>
      </w:pPr>
      <w:r>
        <w:rPr>
          <w:rFonts w:hint="eastAsia"/>
          <w:b/>
          <w:sz w:val="24"/>
          <w:szCs w:val="24"/>
        </w:rPr>
        <w:t xml:space="preserve">                  </w:t>
      </w:r>
      <w:r>
        <w:rPr>
          <w:rFonts w:hint="eastAsia"/>
          <w:b/>
          <w:sz w:val="24"/>
          <w:szCs w:val="24"/>
        </w:rPr>
        <w:t>选择两个设备和相应的端口进行智能</w:t>
      </w:r>
      <w:r w:rsidR="00B20A17">
        <w:rPr>
          <w:rFonts w:hint="eastAsia"/>
          <w:b/>
          <w:sz w:val="24"/>
          <w:szCs w:val="24"/>
        </w:rPr>
        <w:t>配线</w:t>
      </w:r>
    </w:p>
    <w:p w:rsidR="00EB51FE" w:rsidRDefault="00C8410A" w:rsidP="00EB51FE">
      <w:pPr>
        <w:pStyle w:val="a3"/>
        <w:ind w:left="900" w:firstLineChars="0" w:firstLine="0"/>
        <w:jc w:val="both"/>
        <w:rPr>
          <w:b/>
          <w:sz w:val="24"/>
          <w:szCs w:val="24"/>
        </w:rPr>
      </w:pPr>
      <w:r>
        <w:rPr>
          <w:noProof/>
        </w:rPr>
        <w:lastRenderedPageBreak/>
        <w:drawing>
          <wp:inline distT="0" distB="0" distL="0" distR="0" wp14:anchorId="6722BDBA" wp14:editId="3AD576B7">
            <wp:extent cx="5274310" cy="2681108"/>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274310" cy="2681108"/>
                    </a:xfrm>
                    <a:prstGeom prst="rect">
                      <a:avLst/>
                    </a:prstGeom>
                  </pic:spPr>
                </pic:pic>
              </a:graphicData>
            </a:graphic>
          </wp:inline>
        </w:drawing>
      </w:r>
    </w:p>
    <w:p w:rsidR="00EB51FE" w:rsidRDefault="00EB51FE" w:rsidP="00EB51FE">
      <w:pPr>
        <w:pStyle w:val="a3"/>
        <w:ind w:left="900" w:firstLineChars="0" w:firstLine="0"/>
        <w:jc w:val="both"/>
        <w:rPr>
          <w:b/>
          <w:sz w:val="24"/>
          <w:szCs w:val="24"/>
        </w:rPr>
      </w:pPr>
      <w:r>
        <w:rPr>
          <w:rFonts w:hint="eastAsia"/>
          <w:b/>
          <w:sz w:val="24"/>
          <w:szCs w:val="24"/>
        </w:rPr>
        <w:t xml:space="preserve">                  </w:t>
      </w:r>
      <w:r>
        <w:rPr>
          <w:rFonts w:hint="eastAsia"/>
          <w:b/>
          <w:sz w:val="24"/>
          <w:szCs w:val="24"/>
        </w:rPr>
        <w:t>用户根据智能</w:t>
      </w:r>
      <w:r w:rsidR="00B20A17">
        <w:rPr>
          <w:rFonts w:hint="eastAsia"/>
          <w:b/>
          <w:sz w:val="24"/>
          <w:szCs w:val="24"/>
        </w:rPr>
        <w:t>配线</w:t>
      </w:r>
      <w:r>
        <w:rPr>
          <w:rFonts w:hint="eastAsia"/>
          <w:b/>
          <w:sz w:val="24"/>
          <w:szCs w:val="24"/>
        </w:rPr>
        <w:t>的结果自行选择一个通路</w:t>
      </w:r>
    </w:p>
    <w:p w:rsidR="00EB51FE" w:rsidRDefault="00C8410A" w:rsidP="00EB51FE">
      <w:pPr>
        <w:pStyle w:val="a3"/>
        <w:ind w:left="900" w:firstLineChars="0" w:firstLine="0"/>
        <w:jc w:val="both"/>
        <w:rPr>
          <w:b/>
          <w:sz w:val="24"/>
          <w:szCs w:val="24"/>
        </w:rPr>
      </w:pPr>
      <w:r>
        <w:rPr>
          <w:noProof/>
        </w:rPr>
        <w:drawing>
          <wp:inline distT="0" distB="0" distL="0" distR="0" wp14:anchorId="2A3824C5" wp14:editId="46E76EAF">
            <wp:extent cx="5274310" cy="2659131"/>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274310" cy="2659131"/>
                    </a:xfrm>
                    <a:prstGeom prst="rect">
                      <a:avLst/>
                    </a:prstGeom>
                  </pic:spPr>
                </pic:pic>
              </a:graphicData>
            </a:graphic>
          </wp:inline>
        </w:drawing>
      </w:r>
    </w:p>
    <w:p w:rsidR="00EB51FE" w:rsidRDefault="00227CA5" w:rsidP="00EB51FE">
      <w:pPr>
        <w:pStyle w:val="a3"/>
        <w:ind w:left="900" w:firstLineChars="0" w:firstLine="0"/>
        <w:jc w:val="both"/>
        <w:rPr>
          <w:b/>
          <w:sz w:val="24"/>
          <w:szCs w:val="24"/>
        </w:rPr>
      </w:pPr>
      <w:r>
        <w:rPr>
          <w:rFonts w:hint="eastAsia"/>
          <w:b/>
          <w:sz w:val="24"/>
          <w:szCs w:val="24"/>
        </w:rPr>
        <w:t xml:space="preserve">  </w:t>
      </w:r>
      <w:r w:rsidR="00EB51FE">
        <w:rPr>
          <w:rFonts w:hint="eastAsia"/>
          <w:b/>
          <w:sz w:val="24"/>
          <w:szCs w:val="24"/>
        </w:rPr>
        <w:t>将某一个智能</w:t>
      </w:r>
      <w:r w:rsidR="00B20A17">
        <w:rPr>
          <w:rFonts w:hint="eastAsia"/>
          <w:b/>
          <w:sz w:val="24"/>
          <w:szCs w:val="24"/>
        </w:rPr>
        <w:t>配线</w:t>
      </w:r>
      <w:r w:rsidR="00EB51FE">
        <w:rPr>
          <w:rFonts w:hint="eastAsia"/>
          <w:b/>
          <w:sz w:val="24"/>
          <w:szCs w:val="24"/>
        </w:rPr>
        <w:t>结果保存到系统中，快速进行下一次智能</w:t>
      </w:r>
      <w:r w:rsidR="00B20A17">
        <w:rPr>
          <w:rFonts w:hint="eastAsia"/>
          <w:b/>
          <w:sz w:val="24"/>
          <w:szCs w:val="24"/>
        </w:rPr>
        <w:t>配线</w:t>
      </w:r>
      <w:r w:rsidR="00EB51FE">
        <w:rPr>
          <w:rFonts w:hint="eastAsia"/>
          <w:b/>
          <w:sz w:val="24"/>
          <w:szCs w:val="24"/>
        </w:rPr>
        <w:t>操作</w:t>
      </w:r>
    </w:p>
    <w:p w:rsidR="005C1217" w:rsidRPr="006D66C8" w:rsidRDefault="005C1217" w:rsidP="005C1217">
      <w:pPr>
        <w:pStyle w:val="3"/>
        <w:rPr>
          <w:sz w:val="24"/>
          <w:szCs w:val="24"/>
        </w:rPr>
      </w:pPr>
      <w:bookmarkStart w:id="38" w:name="_Toc440990469"/>
      <w:r>
        <w:rPr>
          <w:rFonts w:hint="eastAsia"/>
        </w:rPr>
        <w:t>跳线长度自动计算</w:t>
      </w:r>
      <w:bookmarkEnd w:id="38"/>
    </w:p>
    <w:p w:rsidR="005C1217" w:rsidRDefault="005C1217" w:rsidP="005C1217">
      <w:pPr>
        <w:ind w:firstLine="480"/>
        <w:jc w:val="both"/>
        <w:rPr>
          <w:sz w:val="24"/>
          <w:szCs w:val="24"/>
        </w:rPr>
      </w:pPr>
      <w:r w:rsidRPr="005C1217">
        <w:rPr>
          <w:rFonts w:hint="eastAsia"/>
          <w:sz w:val="24"/>
          <w:szCs w:val="24"/>
        </w:rPr>
        <w:t>系统在用户选择了同一机柜两台不同设备端口之间创建一个跳线操作或者进行智能配线操作后，都会</w:t>
      </w:r>
      <w:r>
        <w:rPr>
          <w:rFonts w:hint="eastAsia"/>
          <w:sz w:val="24"/>
          <w:szCs w:val="24"/>
        </w:rPr>
        <w:t>自动计算出相关跳线的长度，以供</w:t>
      </w:r>
      <w:proofErr w:type="gramStart"/>
      <w:r>
        <w:rPr>
          <w:rFonts w:hint="eastAsia"/>
          <w:sz w:val="24"/>
          <w:szCs w:val="24"/>
        </w:rPr>
        <w:t>实际运维人员</w:t>
      </w:r>
      <w:proofErr w:type="gramEnd"/>
      <w:r>
        <w:rPr>
          <w:rFonts w:hint="eastAsia"/>
          <w:sz w:val="24"/>
          <w:szCs w:val="24"/>
        </w:rPr>
        <w:t>进入机房进行操作参考，如下图所示。</w:t>
      </w:r>
    </w:p>
    <w:p w:rsidR="005C1217" w:rsidRDefault="005C1217" w:rsidP="005C1217">
      <w:pPr>
        <w:jc w:val="both"/>
        <w:rPr>
          <w:sz w:val="24"/>
          <w:szCs w:val="24"/>
        </w:rPr>
      </w:pPr>
      <w:r>
        <w:rPr>
          <w:noProof/>
        </w:rPr>
        <w:lastRenderedPageBreak/>
        <w:drawing>
          <wp:inline distT="0" distB="0" distL="0" distR="0" wp14:anchorId="378E169A" wp14:editId="6105E26B">
            <wp:extent cx="5274310" cy="2713462"/>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274310" cy="2713462"/>
                    </a:xfrm>
                    <a:prstGeom prst="rect">
                      <a:avLst/>
                    </a:prstGeom>
                  </pic:spPr>
                </pic:pic>
              </a:graphicData>
            </a:graphic>
          </wp:inline>
        </w:drawing>
      </w:r>
    </w:p>
    <w:p w:rsidR="005C1217" w:rsidRPr="005C1217" w:rsidRDefault="005C1217" w:rsidP="005C1217">
      <w:pPr>
        <w:jc w:val="both"/>
        <w:rPr>
          <w:b/>
          <w:sz w:val="24"/>
          <w:szCs w:val="24"/>
        </w:rPr>
      </w:pPr>
      <w:r>
        <w:rPr>
          <w:rFonts w:hint="eastAsia"/>
          <w:sz w:val="24"/>
          <w:szCs w:val="24"/>
        </w:rPr>
        <w:t xml:space="preserve">              </w:t>
      </w:r>
      <w:r w:rsidRPr="005C1217">
        <w:rPr>
          <w:rFonts w:hint="eastAsia"/>
          <w:b/>
          <w:sz w:val="24"/>
          <w:szCs w:val="24"/>
        </w:rPr>
        <w:t xml:space="preserve"> </w:t>
      </w:r>
      <w:r w:rsidRPr="005C1217">
        <w:rPr>
          <w:rFonts w:hint="eastAsia"/>
          <w:b/>
          <w:sz w:val="24"/>
          <w:szCs w:val="24"/>
        </w:rPr>
        <w:t>设备跳线的长度自动计算</w:t>
      </w:r>
    </w:p>
    <w:p w:rsidR="005C1217" w:rsidRDefault="005C1217" w:rsidP="005C1217">
      <w:pPr>
        <w:jc w:val="both"/>
        <w:rPr>
          <w:sz w:val="24"/>
          <w:szCs w:val="24"/>
        </w:rPr>
      </w:pPr>
      <w:r>
        <w:rPr>
          <w:noProof/>
        </w:rPr>
        <w:drawing>
          <wp:inline distT="0" distB="0" distL="0" distR="0" wp14:anchorId="39CBFFDC" wp14:editId="62235E5B">
            <wp:extent cx="5274310" cy="268097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274310" cy="2680970"/>
                    </a:xfrm>
                    <a:prstGeom prst="rect">
                      <a:avLst/>
                    </a:prstGeom>
                  </pic:spPr>
                </pic:pic>
              </a:graphicData>
            </a:graphic>
          </wp:inline>
        </w:drawing>
      </w:r>
    </w:p>
    <w:p w:rsidR="005C1217" w:rsidRDefault="005C1217" w:rsidP="005C1217">
      <w:pPr>
        <w:jc w:val="both"/>
        <w:rPr>
          <w:b/>
          <w:sz w:val="24"/>
          <w:szCs w:val="24"/>
        </w:rPr>
      </w:pPr>
      <w:r>
        <w:rPr>
          <w:rFonts w:hint="eastAsia"/>
          <w:sz w:val="24"/>
          <w:szCs w:val="24"/>
        </w:rPr>
        <w:t xml:space="preserve">            </w:t>
      </w:r>
      <w:r w:rsidRPr="005C1217">
        <w:rPr>
          <w:rFonts w:hint="eastAsia"/>
          <w:b/>
          <w:sz w:val="24"/>
          <w:szCs w:val="24"/>
        </w:rPr>
        <w:t xml:space="preserve"> </w:t>
      </w:r>
      <w:r w:rsidRPr="005C1217">
        <w:rPr>
          <w:rFonts w:hint="eastAsia"/>
          <w:b/>
          <w:sz w:val="24"/>
          <w:szCs w:val="24"/>
        </w:rPr>
        <w:t>智能布线结果中的跳线长度自动计算</w:t>
      </w:r>
    </w:p>
    <w:p w:rsidR="00A410FD" w:rsidRDefault="00A410FD" w:rsidP="00A410FD">
      <w:pPr>
        <w:pStyle w:val="3"/>
      </w:pPr>
      <w:bookmarkStart w:id="39" w:name="_Toc440990470"/>
      <w:r>
        <w:rPr>
          <w:rFonts w:hint="eastAsia"/>
        </w:rPr>
        <w:t>拓扑推演</w:t>
      </w:r>
      <w:bookmarkEnd w:id="39"/>
    </w:p>
    <w:p w:rsidR="00A410FD" w:rsidRDefault="00A410FD" w:rsidP="00A214EB">
      <w:pPr>
        <w:ind w:firstLine="435"/>
      </w:pPr>
      <w:r>
        <w:rPr>
          <w:rFonts w:hint="eastAsia"/>
        </w:rPr>
        <w:t>拓扑推演功能是系统根据数据中心中各个设备已经存在相关物理连线关系</w:t>
      </w:r>
      <w:r w:rsidR="00A214EB">
        <w:rPr>
          <w:rFonts w:hint="eastAsia"/>
        </w:rPr>
        <w:t>自动推演出某个设备在数据中心的配线连接关系，有助于在设备产生问题时，快速判断该故障的影响范围和对象，如下图所示。</w:t>
      </w:r>
    </w:p>
    <w:p w:rsidR="00A214EB" w:rsidRDefault="00A214EB" w:rsidP="00A214EB">
      <w:pPr>
        <w:ind w:firstLine="435"/>
      </w:pPr>
      <w:r>
        <w:rPr>
          <w:noProof/>
        </w:rPr>
        <w:lastRenderedPageBreak/>
        <w:drawing>
          <wp:inline distT="0" distB="0" distL="0" distR="0" wp14:anchorId="01E7B52F" wp14:editId="311E83AC">
            <wp:extent cx="5274310" cy="2656689"/>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274310" cy="2656689"/>
                    </a:xfrm>
                    <a:prstGeom prst="rect">
                      <a:avLst/>
                    </a:prstGeom>
                  </pic:spPr>
                </pic:pic>
              </a:graphicData>
            </a:graphic>
          </wp:inline>
        </w:drawing>
      </w:r>
    </w:p>
    <w:p w:rsidR="00A214EB" w:rsidRDefault="00A214EB" w:rsidP="00A214EB">
      <w:pPr>
        <w:ind w:firstLine="435"/>
      </w:pPr>
      <w:r>
        <w:rPr>
          <w:rFonts w:hint="eastAsia"/>
        </w:rPr>
        <w:t>同时系统支持用户任意指定两个设备，快速计算出两台设备之间的可能访问路径，</w:t>
      </w:r>
      <w:r w:rsidR="00853602">
        <w:rPr>
          <w:rFonts w:hint="eastAsia"/>
        </w:rPr>
        <w:t>帮助用户在判断性能故障点时，快速定位相关路径故障点，</w:t>
      </w:r>
      <w:r>
        <w:rPr>
          <w:rFonts w:hint="eastAsia"/>
        </w:rPr>
        <w:t>如下图所示。</w:t>
      </w:r>
    </w:p>
    <w:p w:rsidR="00A214EB" w:rsidRPr="00A214EB" w:rsidRDefault="00EB3A01" w:rsidP="00A214EB">
      <w:pPr>
        <w:ind w:firstLine="435"/>
      </w:pPr>
      <w:r>
        <w:rPr>
          <w:noProof/>
        </w:rPr>
        <w:drawing>
          <wp:inline distT="0" distB="0" distL="0" distR="0" wp14:anchorId="7AAE2EC8" wp14:editId="0745A293">
            <wp:extent cx="5274310" cy="2712851"/>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274310" cy="2712851"/>
                    </a:xfrm>
                    <a:prstGeom prst="rect">
                      <a:avLst/>
                    </a:prstGeom>
                  </pic:spPr>
                </pic:pic>
              </a:graphicData>
            </a:graphic>
          </wp:inline>
        </w:drawing>
      </w:r>
    </w:p>
    <w:p w:rsidR="00A410FD" w:rsidRPr="005C1217" w:rsidRDefault="00A410FD" w:rsidP="005C1217">
      <w:pPr>
        <w:jc w:val="both"/>
        <w:rPr>
          <w:b/>
          <w:sz w:val="24"/>
          <w:szCs w:val="24"/>
        </w:rPr>
      </w:pPr>
    </w:p>
    <w:p w:rsidR="00901932" w:rsidRDefault="00901932" w:rsidP="00901932">
      <w:pPr>
        <w:pStyle w:val="2"/>
      </w:pPr>
      <w:bookmarkStart w:id="40" w:name="_Toc439693855"/>
      <w:bookmarkStart w:id="41" w:name="_Toc440990471"/>
      <w:bookmarkStart w:id="42" w:name="_Toc308435395"/>
      <w:bookmarkStart w:id="43" w:name="_Toc349246707"/>
      <w:r>
        <w:rPr>
          <w:rFonts w:hint="eastAsia"/>
        </w:rPr>
        <w:t>数据中心水电管道线路可视化管理</w:t>
      </w:r>
      <w:r>
        <w:rPr>
          <w:rFonts w:hint="eastAsia"/>
        </w:rPr>
        <w:t xml:space="preserve"> </w:t>
      </w:r>
    </w:p>
    <w:p w:rsidR="00901932" w:rsidRDefault="00901932" w:rsidP="00901932">
      <w:pPr>
        <w:pStyle w:val="3"/>
      </w:pPr>
      <w:r w:rsidRPr="007D47A7">
        <w:rPr>
          <w:rFonts w:hint="eastAsia"/>
        </w:rPr>
        <w:t>IDC</w:t>
      </w:r>
      <w:r w:rsidRPr="007D47A7">
        <w:rPr>
          <w:rFonts w:hint="eastAsia"/>
        </w:rPr>
        <w:t>供电线路展现</w:t>
      </w:r>
      <w:bookmarkEnd w:id="40"/>
    </w:p>
    <w:p w:rsidR="00901932" w:rsidRDefault="00901932" w:rsidP="00901932">
      <w:pPr>
        <w:spacing w:line="312" w:lineRule="auto"/>
        <w:ind w:firstLine="482"/>
        <w:rPr>
          <w:sz w:val="22"/>
        </w:rPr>
      </w:pPr>
      <w:r>
        <w:rPr>
          <w:rFonts w:hint="eastAsia"/>
          <w:sz w:val="22"/>
        </w:rPr>
        <w:t>三维系统</w:t>
      </w:r>
      <w:r w:rsidRPr="00FC35A5">
        <w:rPr>
          <w:rFonts w:hint="eastAsia"/>
          <w:sz w:val="22"/>
        </w:rPr>
        <w:t>为了方便</w:t>
      </w:r>
      <w:r w:rsidRPr="00FC35A5">
        <w:rPr>
          <w:rFonts w:hint="eastAsia"/>
          <w:sz w:val="22"/>
        </w:rPr>
        <w:t>IDC</w:t>
      </w:r>
      <w:r w:rsidRPr="00FC35A5">
        <w:rPr>
          <w:rFonts w:hint="eastAsia"/>
          <w:sz w:val="22"/>
        </w:rPr>
        <w:t>管理单位向潜在用户展示</w:t>
      </w:r>
      <w:r w:rsidRPr="00FC35A5">
        <w:rPr>
          <w:rFonts w:hint="eastAsia"/>
          <w:sz w:val="22"/>
        </w:rPr>
        <w:t>IDC</w:t>
      </w:r>
      <w:r w:rsidRPr="00FC35A5">
        <w:rPr>
          <w:rFonts w:hint="eastAsia"/>
          <w:sz w:val="22"/>
        </w:rPr>
        <w:t>的供电保障，可以采用三维可视化方式在三维场景中直观展现</w:t>
      </w:r>
      <w:r w:rsidRPr="00FC35A5">
        <w:rPr>
          <w:rFonts w:hint="eastAsia"/>
          <w:sz w:val="22"/>
        </w:rPr>
        <w:t>IDC</w:t>
      </w:r>
      <w:r>
        <w:rPr>
          <w:rFonts w:hint="eastAsia"/>
          <w:sz w:val="22"/>
        </w:rPr>
        <w:t>中</w:t>
      </w:r>
      <w:r w:rsidRPr="00FC35A5">
        <w:rPr>
          <w:rFonts w:hint="eastAsia"/>
          <w:sz w:val="22"/>
        </w:rPr>
        <w:t>供电的线路分布和走向。下图以一个展现从</w:t>
      </w:r>
      <w:r w:rsidRPr="00FC35A5">
        <w:rPr>
          <w:rFonts w:hint="eastAsia"/>
          <w:sz w:val="22"/>
        </w:rPr>
        <w:t>UPS-</w:t>
      </w:r>
      <w:proofErr w:type="gramStart"/>
      <w:r w:rsidRPr="00FC35A5">
        <w:rPr>
          <w:rFonts w:hint="eastAsia"/>
          <w:sz w:val="22"/>
        </w:rPr>
        <w:t>》</w:t>
      </w:r>
      <w:proofErr w:type="gramEnd"/>
      <w:r w:rsidRPr="00FC35A5">
        <w:rPr>
          <w:rFonts w:hint="eastAsia"/>
          <w:sz w:val="22"/>
        </w:rPr>
        <w:t>配电柜</w:t>
      </w:r>
      <w:r w:rsidRPr="00FC35A5">
        <w:rPr>
          <w:rFonts w:hint="eastAsia"/>
          <w:sz w:val="22"/>
        </w:rPr>
        <w:t>-</w:t>
      </w:r>
      <w:proofErr w:type="gramStart"/>
      <w:r w:rsidRPr="00FC35A5">
        <w:rPr>
          <w:rFonts w:hint="eastAsia"/>
          <w:sz w:val="22"/>
        </w:rPr>
        <w:t>》</w:t>
      </w:r>
      <w:proofErr w:type="gramEnd"/>
      <w:r w:rsidRPr="00FC35A5">
        <w:rPr>
          <w:rFonts w:hint="eastAsia"/>
          <w:sz w:val="22"/>
        </w:rPr>
        <w:t>机柜的供电线路展示效果为例进行说明。</w:t>
      </w:r>
    </w:p>
    <w:p w:rsidR="00901932" w:rsidRDefault="00901932" w:rsidP="00901932">
      <w:pPr>
        <w:spacing w:line="312" w:lineRule="auto"/>
        <w:ind w:firstLineChars="50" w:firstLine="110"/>
        <w:rPr>
          <w:noProof/>
          <w:sz w:val="22"/>
        </w:rPr>
      </w:pPr>
      <w:r>
        <w:rPr>
          <w:noProof/>
          <w:sz w:val="22"/>
        </w:rPr>
        <w:lastRenderedPageBreak/>
        <w:drawing>
          <wp:inline distT="0" distB="0" distL="0" distR="0" wp14:anchorId="157A94E2" wp14:editId="1AAE4D6A">
            <wp:extent cx="5270500" cy="2362200"/>
            <wp:effectExtent l="0" t="0" r="6350" b="0"/>
            <wp:docPr id="1012" name="图片 1012" descr="说明: D:\配电线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descr="说明: D:\配电线路.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70500" cy="2362200"/>
                    </a:xfrm>
                    <a:prstGeom prst="rect">
                      <a:avLst/>
                    </a:prstGeom>
                    <a:noFill/>
                    <a:ln>
                      <a:noFill/>
                    </a:ln>
                  </pic:spPr>
                </pic:pic>
              </a:graphicData>
            </a:graphic>
          </wp:inline>
        </w:drawing>
      </w:r>
    </w:p>
    <w:p w:rsidR="00901932" w:rsidRDefault="00901932" w:rsidP="00901932">
      <w:pPr>
        <w:pStyle w:val="3"/>
      </w:pPr>
      <w:r w:rsidRPr="007D47A7">
        <w:rPr>
          <w:rFonts w:hint="eastAsia"/>
        </w:rPr>
        <w:t>IDC</w:t>
      </w:r>
      <w:r>
        <w:rPr>
          <w:rFonts w:hint="eastAsia"/>
        </w:rPr>
        <w:t>供水</w:t>
      </w:r>
      <w:r w:rsidRPr="007D47A7">
        <w:rPr>
          <w:rFonts w:hint="eastAsia"/>
        </w:rPr>
        <w:t>线路展现</w:t>
      </w:r>
    </w:p>
    <w:p w:rsidR="00901932" w:rsidRPr="00901932" w:rsidRDefault="00901932" w:rsidP="00901932">
      <w:r>
        <w:rPr>
          <w:rFonts w:hint="eastAsia"/>
        </w:rPr>
        <w:t xml:space="preserve">    </w:t>
      </w:r>
      <w:r>
        <w:rPr>
          <w:rFonts w:hint="eastAsia"/>
          <w:sz w:val="22"/>
        </w:rPr>
        <w:t>三维系统</w:t>
      </w:r>
      <w:r w:rsidRPr="00FC35A5">
        <w:rPr>
          <w:rFonts w:hint="eastAsia"/>
          <w:sz w:val="22"/>
        </w:rPr>
        <w:t>为了方便</w:t>
      </w:r>
      <w:r w:rsidRPr="00FC35A5">
        <w:rPr>
          <w:rFonts w:hint="eastAsia"/>
          <w:sz w:val="22"/>
        </w:rPr>
        <w:t>IDC</w:t>
      </w:r>
      <w:r w:rsidRPr="00FC35A5">
        <w:rPr>
          <w:rFonts w:hint="eastAsia"/>
          <w:sz w:val="22"/>
        </w:rPr>
        <w:t>管理单位向潜在用户展示</w:t>
      </w:r>
      <w:r w:rsidRPr="00FC35A5">
        <w:rPr>
          <w:rFonts w:hint="eastAsia"/>
          <w:sz w:val="22"/>
        </w:rPr>
        <w:t>IDC</w:t>
      </w:r>
      <w:r>
        <w:rPr>
          <w:rFonts w:hint="eastAsia"/>
          <w:sz w:val="22"/>
        </w:rPr>
        <w:t>的水冷空调供水线路管理</w:t>
      </w:r>
      <w:r w:rsidRPr="00FC35A5">
        <w:rPr>
          <w:rFonts w:hint="eastAsia"/>
          <w:sz w:val="22"/>
        </w:rPr>
        <w:t>，可以采用三维可视化方式在三维场景中直观展现</w:t>
      </w:r>
      <w:r w:rsidRPr="00FC35A5">
        <w:rPr>
          <w:rFonts w:hint="eastAsia"/>
          <w:sz w:val="22"/>
        </w:rPr>
        <w:t>IDC</w:t>
      </w:r>
      <w:r>
        <w:rPr>
          <w:rFonts w:hint="eastAsia"/>
          <w:sz w:val="22"/>
        </w:rPr>
        <w:t>中空调供水</w:t>
      </w:r>
      <w:r w:rsidRPr="00FC35A5">
        <w:rPr>
          <w:rFonts w:hint="eastAsia"/>
          <w:sz w:val="22"/>
        </w:rPr>
        <w:t>的线路分布和走向</w:t>
      </w:r>
      <w:r>
        <w:rPr>
          <w:rFonts w:hint="eastAsia"/>
          <w:sz w:val="22"/>
        </w:rPr>
        <w:t>，直观</w:t>
      </w:r>
      <w:r w:rsidRPr="00FC35A5">
        <w:rPr>
          <w:rFonts w:hint="eastAsia"/>
          <w:sz w:val="22"/>
        </w:rPr>
        <w:t>展现从</w:t>
      </w:r>
      <w:r>
        <w:rPr>
          <w:rFonts w:hint="eastAsia"/>
          <w:sz w:val="22"/>
        </w:rPr>
        <w:t>冷水机组</w:t>
      </w:r>
      <w:r w:rsidRPr="00FC35A5">
        <w:rPr>
          <w:rFonts w:hint="eastAsia"/>
          <w:sz w:val="22"/>
        </w:rPr>
        <w:t>-</w:t>
      </w:r>
      <w:proofErr w:type="gramStart"/>
      <w:r>
        <w:rPr>
          <w:rFonts w:hint="eastAsia"/>
          <w:sz w:val="22"/>
        </w:rPr>
        <w:t>》</w:t>
      </w:r>
      <w:proofErr w:type="gramEnd"/>
      <w:r>
        <w:rPr>
          <w:rFonts w:hint="eastAsia"/>
          <w:sz w:val="22"/>
        </w:rPr>
        <w:t>送水管</w:t>
      </w:r>
      <w:r w:rsidRPr="00FC35A5">
        <w:rPr>
          <w:rFonts w:hint="eastAsia"/>
          <w:sz w:val="22"/>
        </w:rPr>
        <w:t>-</w:t>
      </w:r>
      <w:proofErr w:type="gramStart"/>
      <w:r>
        <w:rPr>
          <w:rFonts w:hint="eastAsia"/>
          <w:sz w:val="22"/>
        </w:rPr>
        <w:t>》</w:t>
      </w:r>
      <w:proofErr w:type="gramEnd"/>
      <w:r>
        <w:rPr>
          <w:rFonts w:hint="eastAsia"/>
          <w:sz w:val="22"/>
        </w:rPr>
        <w:t>楼层管理</w:t>
      </w:r>
      <w:r>
        <w:rPr>
          <w:rFonts w:hint="eastAsia"/>
          <w:sz w:val="22"/>
        </w:rPr>
        <w:t>-</w:t>
      </w:r>
      <w:proofErr w:type="gramStart"/>
      <w:r>
        <w:rPr>
          <w:rFonts w:hint="eastAsia"/>
          <w:sz w:val="22"/>
        </w:rPr>
        <w:t>》</w:t>
      </w:r>
      <w:proofErr w:type="gramEnd"/>
      <w:r>
        <w:rPr>
          <w:rFonts w:hint="eastAsia"/>
          <w:sz w:val="22"/>
        </w:rPr>
        <w:t>空调的供水</w:t>
      </w:r>
      <w:r w:rsidRPr="00FC35A5">
        <w:rPr>
          <w:rFonts w:hint="eastAsia"/>
          <w:sz w:val="22"/>
        </w:rPr>
        <w:t>线路展示效果</w:t>
      </w:r>
      <w:r>
        <w:rPr>
          <w:rFonts w:hint="eastAsia"/>
          <w:sz w:val="22"/>
        </w:rPr>
        <w:t>，下图示例了某个楼层中的管道与空调、跨楼层管道的线路展现。</w:t>
      </w:r>
    </w:p>
    <w:p w:rsidR="00901932" w:rsidRDefault="00901932" w:rsidP="00901932">
      <w:pPr>
        <w:spacing w:line="312" w:lineRule="auto"/>
        <w:ind w:firstLineChars="50" w:firstLine="110"/>
        <w:rPr>
          <w:noProof/>
          <w:sz w:val="22"/>
        </w:rPr>
      </w:pPr>
    </w:p>
    <w:p w:rsidR="00901932" w:rsidRDefault="00901932" w:rsidP="00901932">
      <w:pPr>
        <w:spacing w:line="312" w:lineRule="auto"/>
        <w:ind w:firstLineChars="50" w:firstLine="110"/>
        <w:rPr>
          <w:sz w:val="22"/>
        </w:rPr>
      </w:pPr>
      <w:r>
        <w:rPr>
          <w:rFonts w:hint="eastAsia"/>
          <w:noProof/>
          <w:sz w:val="22"/>
        </w:rPr>
        <w:drawing>
          <wp:inline distT="0" distB="0" distL="0" distR="0" wp14:anchorId="2BDC8E89" wp14:editId="4754EBFF">
            <wp:extent cx="5264150" cy="2444750"/>
            <wp:effectExtent l="0" t="0" r="0" b="0"/>
            <wp:docPr id="1229" name="图片 1229" descr="D:\单楼层水管.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9" descr="D:\单楼层水管.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264150" cy="2444750"/>
                    </a:xfrm>
                    <a:prstGeom prst="rect">
                      <a:avLst/>
                    </a:prstGeom>
                    <a:noFill/>
                    <a:ln>
                      <a:noFill/>
                    </a:ln>
                  </pic:spPr>
                </pic:pic>
              </a:graphicData>
            </a:graphic>
          </wp:inline>
        </w:drawing>
      </w:r>
      <w:r>
        <w:rPr>
          <w:rFonts w:hint="eastAsia"/>
          <w:noProof/>
          <w:sz w:val="22"/>
        </w:rPr>
        <w:lastRenderedPageBreak/>
        <w:drawing>
          <wp:inline distT="0" distB="0" distL="0" distR="0" wp14:anchorId="1FEE6164" wp14:editId="171B054F">
            <wp:extent cx="5270500" cy="2438400"/>
            <wp:effectExtent l="0" t="0" r="6350" b="0"/>
            <wp:docPr id="1230" name="图片 1230" descr="../../../../水管-跨楼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0" descr="../../../../水管-跨楼层.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270500" cy="2438400"/>
                    </a:xfrm>
                    <a:prstGeom prst="rect">
                      <a:avLst/>
                    </a:prstGeom>
                    <a:noFill/>
                    <a:ln>
                      <a:noFill/>
                    </a:ln>
                  </pic:spPr>
                </pic:pic>
              </a:graphicData>
            </a:graphic>
          </wp:inline>
        </w:drawing>
      </w:r>
    </w:p>
    <w:p w:rsidR="00154BCD" w:rsidRDefault="00154BCD" w:rsidP="00EB51FE">
      <w:pPr>
        <w:pStyle w:val="2"/>
        <w:spacing w:line="416" w:lineRule="auto"/>
        <w:jc w:val="both"/>
      </w:pPr>
      <w:r w:rsidRPr="00154BCD">
        <w:rPr>
          <w:rFonts w:hint="eastAsia"/>
        </w:rPr>
        <w:t>数据中心能耗</w:t>
      </w:r>
      <w:r w:rsidR="0034572F">
        <w:rPr>
          <w:rFonts w:hint="eastAsia"/>
        </w:rPr>
        <w:t>可视化</w:t>
      </w:r>
      <w:r w:rsidRPr="00154BCD">
        <w:rPr>
          <w:rFonts w:hint="eastAsia"/>
        </w:rPr>
        <w:t>管理</w:t>
      </w:r>
      <w:bookmarkEnd w:id="41"/>
    </w:p>
    <w:p w:rsidR="000E221E" w:rsidRDefault="001E02EF" w:rsidP="00F535F3">
      <w:pPr>
        <w:ind w:firstLine="435"/>
      </w:pPr>
      <w:r>
        <w:rPr>
          <w:rFonts w:hint="eastAsia"/>
        </w:rPr>
        <w:t>数据中心基础设施可视化管理平台</w:t>
      </w:r>
      <w:r w:rsidR="000E221E">
        <w:rPr>
          <w:rFonts w:hint="eastAsia"/>
        </w:rPr>
        <w:t>支持采用</w:t>
      </w:r>
      <w:r w:rsidR="000E221E">
        <w:rPr>
          <w:rFonts w:hint="eastAsia"/>
        </w:rPr>
        <w:t>webservice</w:t>
      </w:r>
      <w:r w:rsidR="000E221E">
        <w:rPr>
          <w:rFonts w:hint="eastAsia"/>
        </w:rPr>
        <w:t>的接口与相关能耗监控系统进行实时对接，快速获取相关空调、</w:t>
      </w:r>
      <w:r w:rsidR="000E221E">
        <w:rPr>
          <w:rFonts w:hint="eastAsia"/>
        </w:rPr>
        <w:t>UPS</w:t>
      </w:r>
      <w:r w:rsidR="000E221E">
        <w:rPr>
          <w:rFonts w:hint="eastAsia"/>
        </w:rPr>
        <w:t>、配电柜等设备的用电、温度等信息。再基于相关的计算模型，实时计算相关机房的</w:t>
      </w:r>
      <w:r w:rsidR="000E221E">
        <w:rPr>
          <w:rFonts w:hint="eastAsia"/>
        </w:rPr>
        <w:t>PUE</w:t>
      </w:r>
      <w:r w:rsidR="000E221E">
        <w:rPr>
          <w:rFonts w:hint="eastAsia"/>
        </w:rPr>
        <w:t>值分布信息。</w:t>
      </w:r>
    </w:p>
    <w:p w:rsidR="00F535F3" w:rsidRDefault="00F535F3" w:rsidP="00F535F3">
      <w:pPr>
        <w:pStyle w:val="3"/>
      </w:pPr>
      <w:bookmarkStart w:id="44" w:name="_Toc440990472"/>
      <w:proofErr w:type="gramStart"/>
      <w:r>
        <w:rPr>
          <w:rFonts w:hint="eastAsia"/>
        </w:rPr>
        <w:t>机房级</w:t>
      </w:r>
      <w:proofErr w:type="gramEnd"/>
      <w:r>
        <w:rPr>
          <w:rFonts w:hint="eastAsia"/>
        </w:rPr>
        <w:t>能耗组成和展现</w:t>
      </w:r>
      <w:bookmarkEnd w:id="44"/>
    </w:p>
    <w:p w:rsidR="00F535F3" w:rsidRDefault="00F535F3" w:rsidP="00F535F3">
      <w:r>
        <w:rPr>
          <w:rFonts w:hint="eastAsia"/>
        </w:rPr>
        <w:t xml:space="preserve">     </w:t>
      </w:r>
      <w:r w:rsidR="001E02EF">
        <w:rPr>
          <w:rFonts w:hint="eastAsia"/>
        </w:rPr>
        <w:t>数据中心基础设施可视化管理平台</w:t>
      </w:r>
      <w:r>
        <w:rPr>
          <w:rFonts w:hint="eastAsia"/>
        </w:rPr>
        <w:t>通过对接相关用电能耗监控系统实时分析机房内各种元素的用电能耗分布，包括空调能耗、</w:t>
      </w:r>
      <w:r>
        <w:rPr>
          <w:rFonts w:hint="eastAsia"/>
        </w:rPr>
        <w:t>IT</w:t>
      </w:r>
      <w:r w:rsidR="00BC6899">
        <w:rPr>
          <w:rFonts w:hint="eastAsia"/>
        </w:rPr>
        <w:t>设备能耗、照明能耗、供电设备能耗等数据和构成，并以此实时生成机房的</w:t>
      </w:r>
      <w:r w:rsidR="00BC6899">
        <w:rPr>
          <w:rFonts w:hint="eastAsia"/>
        </w:rPr>
        <w:t>PUE</w:t>
      </w:r>
      <w:r w:rsidR="00BC6899">
        <w:rPr>
          <w:rFonts w:hint="eastAsia"/>
        </w:rPr>
        <w:t>数值，如下图所示。</w:t>
      </w:r>
    </w:p>
    <w:p w:rsidR="006A382E" w:rsidRDefault="006A382E" w:rsidP="00F535F3">
      <w:r>
        <w:rPr>
          <w:rFonts w:hint="eastAsia"/>
        </w:rPr>
        <w:t xml:space="preserve">     </w:t>
      </w:r>
      <w:r>
        <w:rPr>
          <w:rFonts w:hint="eastAsia"/>
          <w:noProof/>
        </w:rPr>
        <w:lastRenderedPageBreak/>
        <w:drawing>
          <wp:inline distT="0" distB="0" distL="0" distR="0" wp14:anchorId="02A76239" wp14:editId="6A6FD2DC">
            <wp:extent cx="5257800" cy="2838450"/>
            <wp:effectExtent l="0" t="0" r="0" b="0"/>
            <wp:docPr id="21" name="图片 21" descr="D:\研发相关\截图\仪表盘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研发相关\截图\仪表盘01.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257800" cy="2838450"/>
                    </a:xfrm>
                    <a:prstGeom prst="rect">
                      <a:avLst/>
                    </a:prstGeom>
                    <a:noFill/>
                    <a:ln>
                      <a:noFill/>
                    </a:ln>
                  </pic:spPr>
                </pic:pic>
              </a:graphicData>
            </a:graphic>
          </wp:inline>
        </w:drawing>
      </w:r>
      <w:r>
        <w:rPr>
          <w:rFonts w:hint="eastAsia"/>
          <w:noProof/>
        </w:rPr>
        <w:drawing>
          <wp:inline distT="0" distB="0" distL="0" distR="0" wp14:anchorId="5EF93DEE" wp14:editId="1AC9B58B">
            <wp:extent cx="5257800" cy="2838450"/>
            <wp:effectExtent l="0" t="0" r="0" b="0"/>
            <wp:docPr id="29" name="图片 29" descr="D:\研发相关\截图\机房能耗走势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研发相关\截图\机房能耗走势图.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257800" cy="2838450"/>
                    </a:xfrm>
                    <a:prstGeom prst="rect">
                      <a:avLst/>
                    </a:prstGeom>
                    <a:noFill/>
                    <a:ln>
                      <a:noFill/>
                    </a:ln>
                  </pic:spPr>
                </pic:pic>
              </a:graphicData>
            </a:graphic>
          </wp:inline>
        </w:drawing>
      </w:r>
    </w:p>
    <w:p w:rsidR="00BC6899" w:rsidRDefault="00BC6899" w:rsidP="00BC6899">
      <w:pPr>
        <w:pStyle w:val="3"/>
      </w:pPr>
      <w:bookmarkStart w:id="45" w:name="_Toc440990473"/>
      <w:r>
        <w:rPr>
          <w:rFonts w:hint="eastAsia"/>
        </w:rPr>
        <w:t>数据中心能耗分析</w:t>
      </w:r>
      <w:bookmarkEnd w:id="45"/>
    </w:p>
    <w:p w:rsidR="00BC6899" w:rsidRDefault="00BC6899" w:rsidP="00BC6899">
      <w:r>
        <w:rPr>
          <w:rFonts w:hint="eastAsia"/>
        </w:rPr>
        <w:t xml:space="preserve">     </w:t>
      </w:r>
      <w:r w:rsidR="001E02EF">
        <w:rPr>
          <w:rFonts w:hint="eastAsia"/>
        </w:rPr>
        <w:t>数据中心基础设施可视化管理平台</w:t>
      </w:r>
      <w:r>
        <w:rPr>
          <w:rFonts w:hint="eastAsia"/>
        </w:rPr>
        <w:t>通过综合</w:t>
      </w:r>
      <w:r w:rsidR="008E1F21">
        <w:rPr>
          <w:rFonts w:hint="eastAsia"/>
        </w:rPr>
        <w:t>分析各个机房、楼层、建筑内的总体能耗数据，实时统计分析出当前数据中心中按楼层、机房和建筑进行能耗分析的排名，帮助数据中心管理者实时快速的分析出数据中心的能耗使用情况。如下图所示。</w:t>
      </w:r>
    </w:p>
    <w:p w:rsidR="008E1F21" w:rsidRPr="00BC6899" w:rsidRDefault="008E1F21" w:rsidP="00BC6899">
      <w:r>
        <w:rPr>
          <w:rFonts w:hint="eastAsia"/>
        </w:rPr>
        <w:t xml:space="preserve">     </w:t>
      </w:r>
      <w:r>
        <w:rPr>
          <w:rFonts w:hint="eastAsia"/>
          <w:noProof/>
        </w:rPr>
        <w:lastRenderedPageBreak/>
        <w:drawing>
          <wp:inline distT="0" distB="0" distL="0" distR="0" wp14:anchorId="4746666B" wp14:editId="72D3F74D">
            <wp:extent cx="5274310" cy="2847975"/>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能耗趋势分析（机房）.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274310" cy="2847975"/>
                    </a:xfrm>
                    <a:prstGeom prst="rect">
                      <a:avLst/>
                    </a:prstGeom>
                  </pic:spPr>
                </pic:pic>
              </a:graphicData>
            </a:graphic>
          </wp:inline>
        </w:drawing>
      </w:r>
      <w:r>
        <w:rPr>
          <w:rFonts w:hint="eastAsia"/>
          <w:noProof/>
        </w:rPr>
        <w:drawing>
          <wp:inline distT="0" distB="0" distL="0" distR="0" wp14:anchorId="48C33C68" wp14:editId="04F15028">
            <wp:extent cx="5274310" cy="284797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能耗趋势分析（区域）.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274310" cy="2847975"/>
                    </a:xfrm>
                    <a:prstGeom prst="rect">
                      <a:avLst/>
                    </a:prstGeom>
                  </pic:spPr>
                </pic:pic>
              </a:graphicData>
            </a:graphic>
          </wp:inline>
        </w:drawing>
      </w:r>
    </w:p>
    <w:p w:rsidR="00BC6899" w:rsidRPr="00BC6899" w:rsidRDefault="008E1F21" w:rsidP="00F535F3">
      <w:r>
        <w:rPr>
          <w:noProof/>
        </w:rPr>
        <w:lastRenderedPageBreak/>
        <w:drawing>
          <wp:inline distT="0" distB="0" distL="0" distR="0" wp14:anchorId="389CB100" wp14:editId="6E3F15C1">
            <wp:extent cx="5274310" cy="284797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排名机房.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274310" cy="2847975"/>
                    </a:xfrm>
                    <a:prstGeom prst="rect">
                      <a:avLst/>
                    </a:prstGeom>
                  </pic:spPr>
                </pic:pic>
              </a:graphicData>
            </a:graphic>
          </wp:inline>
        </w:drawing>
      </w:r>
      <w:r>
        <w:rPr>
          <w:noProof/>
        </w:rPr>
        <w:drawing>
          <wp:inline distT="0" distB="0" distL="0" distR="0" wp14:anchorId="05327544" wp14:editId="7BC9779C">
            <wp:extent cx="5274310" cy="2847975"/>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排名区域.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274310" cy="2847975"/>
                    </a:xfrm>
                    <a:prstGeom prst="rect">
                      <a:avLst/>
                    </a:prstGeom>
                  </pic:spPr>
                </pic:pic>
              </a:graphicData>
            </a:graphic>
          </wp:inline>
        </w:drawing>
      </w:r>
    </w:p>
    <w:p w:rsidR="00F535F3" w:rsidRPr="00F535F3" w:rsidRDefault="00F535F3" w:rsidP="00F535F3">
      <w:pPr>
        <w:ind w:firstLine="435"/>
      </w:pPr>
    </w:p>
    <w:p w:rsidR="00684F61" w:rsidRDefault="00684F61" w:rsidP="00EB51FE">
      <w:pPr>
        <w:pStyle w:val="2"/>
        <w:spacing w:line="416" w:lineRule="auto"/>
        <w:jc w:val="both"/>
      </w:pPr>
      <w:bookmarkStart w:id="46" w:name="_Toc440990474"/>
      <w:r>
        <w:rPr>
          <w:rFonts w:hint="eastAsia"/>
        </w:rPr>
        <w:t>数据中心运维</w:t>
      </w:r>
      <w:r w:rsidR="0034572F">
        <w:rPr>
          <w:rFonts w:hint="eastAsia"/>
        </w:rPr>
        <w:t>可视化</w:t>
      </w:r>
      <w:r>
        <w:rPr>
          <w:rFonts w:hint="eastAsia"/>
        </w:rPr>
        <w:t>管理</w:t>
      </w:r>
      <w:bookmarkEnd w:id="46"/>
    </w:p>
    <w:p w:rsidR="0017040A" w:rsidRDefault="001E02EF" w:rsidP="001F20C9">
      <w:pPr>
        <w:ind w:firstLine="435"/>
      </w:pPr>
      <w:r>
        <w:rPr>
          <w:rFonts w:hint="eastAsia"/>
        </w:rPr>
        <w:t>数据中心基础设施可视化管理平台</w:t>
      </w:r>
      <w:r w:rsidR="0017040A">
        <w:rPr>
          <w:rFonts w:hint="eastAsia"/>
        </w:rPr>
        <w:t>支持针对数据中心运</w:t>
      </w:r>
      <w:proofErr w:type="gramStart"/>
      <w:r w:rsidR="0017040A">
        <w:rPr>
          <w:rFonts w:hint="eastAsia"/>
        </w:rPr>
        <w:t>维管理</w:t>
      </w:r>
      <w:proofErr w:type="gramEnd"/>
      <w:r w:rsidR="0017040A">
        <w:rPr>
          <w:rFonts w:hint="eastAsia"/>
        </w:rPr>
        <w:t>工作中的各种用户、权限和日志的管理功能，同时内嵌了适合</w:t>
      </w:r>
      <w:r w:rsidR="00F8681B">
        <w:rPr>
          <w:rFonts w:hint="eastAsia"/>
        </w:rPr>
        <w:t>数据中心日常运</w:t>
      </w:r>
      <w:proofErr w:type="gramStart"/>
      <w:r w:rsidR="00F8681B">
        <w:rPr>
          <w:rFonts w:hint="eastAsia"/>
        </w:rPr>
        <w:t>维管理</w:t>
      </w:r>
      <w:proofErr w:type="gramEnd"/>
      <w:r w:rsidR="00F8681B">
        <w:rPr>
          <w:rFonts w:hint="eastAsia"/>
        </w:rPr>
        <w:t>工作中重要的诸如设备上下</w:t>
      </w:r>
      <w:r w:rsidR="0017040A">
        <w:rPr>
          <w:rFonts w:hint="eastAsia"/>
        </w:rPr>
        <w:t>架、设备配线、日志审计的日常运</w:t>
      </w:r>
      <w:proofErr w:type="gramStart"/>
      <w:r w:rsidR="0017040A">
        <w:rPr>
          <w:rFonts w:hint="eastAsia"/>
        </w:rPr>
        <w:t>维管理</w:t>
      </w:r>
      <w:proofErr w:type="gramEnd"/>
      <w:r w:rsidR="0017040A">
        <w:rPr>
          <w:rFonts w:hint="eastAsia"/>
        </w:rPr>
        <w:t>工作。</w:t>
      </w:r>
    </w:p>
    <w:p w:rsidR="00834110" w:rsidRDefault="00F8681B" w:rsidP="00834110">
      <w:pPr>
        <w:pStyle w:val="3"/>
      </w:pPr>
      <w:bookmarkStart w:id="47" w:name="_Toc440990475"/>
      <w:r>
        <w:rPr>
          <w:rFonts w:hint="eastAsia"/>
        </w:rPr>
        <w:lastRenderedPageBreak/>
        <w:t>设备上下</w:t>
      </w:r>
      <w:r w:rsidR="00834110">
        <w:rPr>
          <w:rFonts w:hint="eastAsia"/>
        </w:rPr>
        <w:t>架</w:t>
      </w:r>
      <w:bookmarkEnd w:id="47"/>
    </w:p>
    <w:p w:rsidR="00834110" w:rsidRDefault="00F8681B" w:rsidP="00F8681B">
      <w:pPr>
        <w:ind w:firstLine="435"/>
      </w:pPr>
      <w:r>
        <w:rPr>
          <w:rFonts w:hint="eastAsia"/>
        </w:rPr>
        <w:t>设备上下架是日常数据中心设备维护工作中一个常见操作项目，一般流程如下图所示：</w:t>
      </w:r>
    </w:p>
    <w:p w:rsidR="00F8681B" w:rsidRDefault="00F8681B" w:rsidP="00F8681B">
      <w:pPr>
        <w:ind w:firstLine="435"/>
      </w:pPr>
      <w:r>
        <w:rPr>
          <w:noProof/>
        </w:rPr>
        <w:drawing>
          <wp:inline distT="0" distB="0" distL="0" distR="0" wp14:anchorId="7AFE8791" wp14:editId="11A3B519">
            <wp:extent cx="5274310" cy="2599917"/>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5274310" cy="2599917"/>
                    </a:xfrm>
                    <a:prstGeom prst="rect">
                      <a:avLst/>
                    </a:prstGeom>
                  </pic:spPr>
                </pic:pic>
              </a:graphicData>
            </a:graphic>
          </wp:inline>
        </w:drawing>
      </w:r>
    </w:p>
    <w:p w:rsidR="00F8681B" w:rsidRDefault="00F8681B" w:rsidP="00F8681B">
      <w:pPr>
        <w:ind w:firstLine="435"/>
      </w:pPr>
      <w:r>
        <w:rPr>
          <w:rFonts w:hint="eastAsia"/>
        </w:rPr>
        <w:t>现有的设备上架操作基本上都是需要运</w:t>
      </w:r>
      <w:proofErr w:type="gramStart"/>
      <w:r>
        <w:rPr>
          <w:rFonts w:hint="eastAsia"/>
        </w:rPr>
        <w:t>维人员</w:t>
      </w:r>
      <w:proofErr w:type="gramEnd"/>
      <w:r>
        <w:rPr>
          <w:rFonts w:hint="eastAsia"/>
        </w:rPr>
        <w:t>进入实际机房内部实地观摩相关机柜的现有布局信息，进而人工判断哪个机柜合适放置某个设备。这样的操作模式一方面耗时耗力，另一方面不能综合比较多方面因素（诸如空间、承重、用电和信息点）科学判断选择一个合适的机柜进行设备的放置操作。</w:t>
      </w:r>
    </w:p>
    <w:p w:rsidR="00F8681B" w:rsidRDefault="001E02EF" w:rsidP="00F8681B">
      <w:pPr>
        <w:ind w:firstLine="435"/>
      </w:pPr>
      <w:r>
        <w:rPr>
          <w:rFonts w:hint="eastAsia"/>
        </w:rPr>
        <w:t>数据中心基础设施可视化管理平台</w:t>
      </w:r>
      <w:r w:rsidR="00F8681B">
        <w:rPr>
          <w:rFonts w:hint="eastAsia"/>
        </w:rPr>
        <w:t>允许用户首先进行设备入库、然后在系统中根据需要放置设备的信息，自动判断多个因素（诸如空间、承重、用电和信息点）来选择一个合适的机柜信息用于最终设备放置，并且将相关的工单信息指派给相关现场实施人员，</w:t>
      </w:r>
      <w:proofErr w:type="gramStart"/>
      <w:r w:rsidR="00F8681B">
        <w:rPr>
          <w:rFonts w:hint="eastAsia"/>
        </w:rPr>
        <w:t>待现场</w:t>
      </w:r>
      <w:proofErr w:type="gramEnd"/>
      <w:r w:rsidR="00F8681B">
        <w:rPr>
          <w:rFonts w:hint="eastAsia"/>
        </w:rPr>
        <w:t>实施人员登录系统后，即可自动发现需要放置的设备和机柜信息，完成现场操作后，再在系统中进行快速确认，即可完成设备的自动登记工作。</w:t>
      </w:r>
    </w:p>
    <w:p w:rsidR="00183D3E" w:rsidRDefault="00183D3E" w:rsidP="00183D3E">
      <w:pPr>
        <w:ind w:firstLine="420"/>
      </w:pPr>
      <w:r>
        <w:rPr>
          <w:rFonts w:hint="eastAsia"/>
        </w:rPr>
        <w:t>为了能够在系统中线上支持对设备上下架的操作流程管理，系统支持针对资产的不同状态管理，目前系统支持资产状态为“未上架”、“待确认”、“上架”。不同状态的含义说明如下：</w:t>
      </w:r>
    </w:p>
    <w:p w:rsidR="00183D3E" w:rsidRDefault="00183D3E" w:rsidP="00183D3E">
      <w:pPr>
        <w:pStyle w:val="a3"/>
        <w:numPr>
          <w:ilvl w:val="0"/>
          <w:numId w:val="20"/>
        </w:numPr>
        <w:ind w:firstLineChars="0"/>
        <w:jc w:val="both"/>
      </w:pPr>
      <w:r w:rsidRPr="0048493F">
        <w:rPr>
          <w:rFonts w:hint="eastAsia"/>
          <w:b/>
        </w:rPr>
        <w:t>未上架：</w:t>
      </w:r>
      <w:r>
        <w:rPr>
          <w:rFonts w:hint="eastAsia"/>
        </w:rPr>
        <w:t>某个未绑定某个机柜的设备对象的状态为“未上架”状态；当用户在系统中通过新增设备的操作界面增加一个设备时，没有指定所属机柜对象，则该设备状态默认就为未上架，系统会将该类设备自动归类到</w:t>
      </w:r>
      <w:r>
        <w:rPr>
          <w:noProof/>
        </w:rPr>
        <w:drawing>
          <wp:inline distT="0" distB="0" distL="0" distR="0" wp14:anchorId="50673774" wp14:editId="22C73FE6">
            <wp:extent cx="704850" cy="193109"/>
            <wp:effectExtent l="0" t="0" r="0" b="0"/>
            <wp:docPr id="448"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715026" cy="195897"/>
                    </a:xfrm>
                    <a:prstGeom prst="rect">
                      <a:avLst/>
                    </a:prstGeom>
                  </pic:spPr>
                </pic:pic>
              </a:graphicData>
            </a:graphic>
          </wp:inline>
        </w:drawing>
      </w:r>
      <w:r>
        <w:rPr>
          <w:rFonts w:hint="eastAsia"/>
        </w:rPr>
        <w:t>中，</w:t>
      </w:r>
      <w:r w:rsidRPr="00051B59">
        <w:rPr>
          <w:rFonts w:hint="eastAsia"/>
        </w:rPr>
        <w:t>如下图所示。</w:t>
      </w:r>
    </w:p>
    <w:p w:rsidR="00183D3E" w:rsidRDefault="00183D3E" w:rsidP="00183D3E">
      <w:pPr>
        <w:ind w:left="420"/>
      </w:pPr>
      <w:r>
        <w:rPr>
          <w:noProof/>
        </w:rPr>
        <w:lastRenderedPageBreak/>
        <w:drawing>
          <wp:inline distT="0" distB="0" distL="0" distR="0" wp14:anchorId="50EB1D77" wp14:editId="66D63FEF">
            <wp:extent cx="5276850" cy="2819400"/>
            <wp:effectExtent l="0" t="0" r="0" b="0"/>
            <wp:docPr id="108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276850" cy="2819400"/>
                    </a:xfrm>
                    <a:prstGeom prst="rect">
                      <a:avLst/>
                    </a:prstGeom>
                    <a:noFill/>
                    <a:ln>
                      <a:noFill/>
                    </a:ln>
                  </pic:spPr>
                </pic:pic>
              </a:graphicData>
            </a:graphic>
          </wp:inline>
        </w:drawing>
      </w:r>
    </w:p>
    <w:p w:rsidR="00183D3E" w:rsidRDefault="00183D3E" w:rsidP="00183D3E">
      <w:pPr>
        <w:ind w:leftChars="350" w:left="735"/>
      </w:pPr>
      <w:r>
        <w:rPr>
          <w:rFonts w:hint="eastAsia"/>
        </w:rPr>
        <w:t>处于未上架状态的设备可以通过在系统中经过线上的各种条件查询，通过查询机柜空间使用分布、承重、信息点等分布信息来选择一个合适的机柜用于放置该设备，</w:t>
      </w:r>
      <w:r w:rsidRPr="00051B59">
        <w:rPr>
          <w:rFonts w:hint="eastAsia"/>
        </w:rPr>
        <w:t>如下图所示。</w:t>
      </w:r>
    </w:p>
    <w:p w:rsidR="00183D3E" w:rsidRDefault="00183D3E" w:rsidP="00183D3E">
      <w:pPr>
        <w:ind w:leftChars="350" w:left="735"/>
      </w:pPr>
    </w:p>
    <w:p w:rsidR="00183D3E" w:rsidRDefault="00183D3E" w:rsidP="00183D3E">
      <w:pPr>
        <w:ind w:left="420"/>
      </w:pPr>
      <w:r>
        <w:rPr>
          <w:noProof/>
        </w:rPr>
        <w:drawing>
          <wp:inline distT="0" distB="0" distL="0" distR="0" wp14:anchorId="445FAEA2" wp14:editId="25BB4B87">
            <wp:extent cx="4984750" cy="2522376"/>
            <wp:effectExtent l="0" t="0" r="6350" b="0"/>
            <wp:docPr id="449"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4988299" cy="2524172"/>
                    </a:xfrm>
                    <a:prstGeom prst="rect">
                      <a:avLst/>
                    </a:prstGeom>
                  </pic:spPr>
                </pic:pic>
              </a:graphicData>
            </a:graphic>
          </wp:inline>
        </w:drawing>
      </w:r>
    </w:p>
    <w:p w:rsidR="00183D3E" w:rsidRDefault="00183D3E" w:rsidP="00183D3E">
      <w:pPr>
        <w:ind w:left="420"/>
      </w:pPr>
      <w:r>
        <w:rPr>
          <w:noProof/>
        </w:rPr>
        <w:lastRenderedPageBreak/>
        <w:drawing>
          <wp:inline distT="0" distB="0" distL="0" distR="0" wp14:anchorId="1D4D493F" wp14:editId="38FFA923">
            <wp:extent cx="5029200" cy="2352781"/>
            <wp:effectExtent l="0" t="0" r="0" b="9525"/>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036648" cy="2356266"/>
                    </a:xfrm>
                    <a:prstGeom prst="rect">
                      <a:avLst/>
                    </a:prstGeom>
                  </pic:spPr>
                </pic:pic>
              </a:graphicData>
            </a:graphic>
          </wp:inline>
        </w:drawing>
      </w:r>
    </w:p>
    <w:p w:rsidR="00183D3E" w:rsidRDefault="00183D3E" w:rsidP="00183D3E">
      <w:pPr>
        <w:ind w:left="420"/>
      </w:pPr>
      <w:r>
        <w:rPr>
          <w:rFonts w:hint="eastAsia"/>
        </w:rPr>
        <w:t xml:space="preserve">                  </w:t>
      </w:r>
      <w:r>
        <w:rPr>
          <w:rFonts w:hint="eastAsia"/>
        </w:rPr>
        <w:t>选择一个合适的机柜</w:t>
      </w:r>
    </w:p>
    <w:p w:rsidR="00183D3E" w:rsidRDefault="00183D3E" w:rsidP="00183D3E">
      <w:pPr>
        <w:ind w:left="420"/>
      </w:pPr>
      <w:r>
        <w:rPr>
          <w:noProof/>
        </w:rPr>
        <w:drawing>
          <wp:inline distT="0" distB="0" distL="0" distR="0" wp14:anchorId="430886D8" wp14:editId="3929F239">
            <wp:extent cx="5080000" cy="2572925"/>
            <wp:effectExtent l="0" t="0" r="6350" b="0"/>
            <wp:docPr id="451"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5077555" cy="2571687"/>
                    </a:xfrm>
                    <a:prstGeom prst="rect">
                      <a:avLst/>
                    </a:prstGeom>
                  </pic:spPr>
                </pic:pic>
              </a:graphicData>
            </a:graphic>
          </wp:inline>
        </w:drawing>
      </w:r>
    </w:p>
    <w:p w:rsidR="00183D3E" w:rsidRDefault="00183D3E" w:rsidP="00183D3E">
      <w:pPr>
        <w:ind w:left="420"/>
      </w:pPr>
      <w:r>
        <w:rPr>
          <w:rFonts w:hint="eastAsia"/>
        </w:rPr>
        <w:t xml:space="preserve">                 </w:t>
      </w:r>
      <w:r>
        <w:rPr>
          <w:rFonts w:hint="eastAsia"/>
        </w:rPr>
        <w:t>将设备进行</w:t>
      </w:r>
      <w:proofErr w:type="gramStart"/>
      <w:r>
        <w:rPr>
          <w:rFonts w:hint="eastAsia"/>
        </w:rPr>
        <w:t>线上预上架</w:t>
      </w:r>
      <w:proofErr w:type="gramEnd"/>
    </w:p>
    <w:p w:rsidR="00183D3E" w:rsidRDefault="00183D3E" w:rsidP="00183D3E">
      <w:pPr>
        <w:pStyle w:val="a3"/>
        <w:numPr>
          <w:ilvl w:val="0"/>
          <w:numId w:val="20"/>
        </w:numPr>
        <w:ind w:firstLineChars="0"/>
        <w:jc w:val="both"/>
      </w:pPr>
      <w:r w:rsidRPr="0048493F">
        <w:rPr>
          <w:rFonts w:hint="eastAsia"/>
          <w:b/>
        </w:rPr>
        <w:t>待确认：</w:t>
      </w:r>
      <w:r>
        <w:rPr>
          <w:rFonts w:hint="eastAsia"/>
        </w:rPr>
        <w:t>通过系统查询各种资源情况分配了一个合适的机柜位置的设备状态自动变更为“待确认”。</w:t>
      </w:r>
      <w:r w:rsidRPr="00051B59">
        <w:rPr>
          <w:rFonts w:hint="eastAsia"/>
        </w:rPr>
        <w:t>如下图所示。</w:t>
      </w:r>
    </w:p>
    <w:p w:rsidR="00183D3E" w:rsidRDefault="00183D3E" w:rsidP="00183D3E">
      <w:pPr>
        <w:ind w:left="420"/>
      </w:pPr>
      <w:r>
        <w:rPr>
          <w:noProof/>
        </w:rPr>
        <w:lastRenderedPageBreak/>
        <w:drawing>
          <wp:inline distT="0" distB="0" distL="0" distR="0" wp14:anchorId="193E41D0" wp14:editId="046F7885">
            <wp:extent cx="5274310" cy="2770844"/>
            <wp:effectExtent l="0" t="0" r="2540"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5274310" cy="2770844"/>
                    </a:xfrm>
                    <a:prstGeom prst="rect">
                      <a:avLst/>
                    </a:prstGeom>
                  </pic:spPr>
                </pic:pic>
              </a:graphicData>
            </a:graphic>
          </wp:inline>
        </w:drawing>
      </w:r>
    </w:p>
    <w:p w:rsidR="00183D3E" w:rsidRPr="0048493F" w:rsidRDefault="00183D3E" w:rsidP="00183D3E">
      <w:pPr>
        <w:pStyle w:val="a3"/>
        <w:numPr>
          <w:ilvl w:val="0"/>
          <w:numId w:val="20"/>
        </w:numPr>
        <w:ind w:firstLineChars="0"/>
        <w:jc w:val="both"/>
      </w:pPr>
      <w:r w:rsidRPr="0048493F">
        <w:rPr>
          <w:rFonts w:hint="eastAsia"/>
          <w:b/>
        </w:rPr>
        <w:t>上架：</w:t>
      </w:r>
      <w:r>
        <w:rPr>
          <w:rFonts w:hint="eastAsia"/>
        </w:rPr>
        <w:t>设备已经成功的位于某个机柜中。对于通过系统进行上架流程处理的设备，用户进行现场操作后，只需在相关对象中点击确认即可，</w:t>
      </w:r>
      <w:r w:rsidRPr="00051B59">
        <w:rPr>
          <w:rFonts w:hint="eastAsia"/>
        </w:rPr>
        <w:t>如下图所示。</w:t>
      </w:r>
    </w:p>
    <w:p w:rsidR="00183D3E" w:rsidRDefault="00183D3E" w:rsidP="00183D3E">
      <w:pPr>
        <w:ind w:left="420"/>
      </w:pPr>
      <w:r>
        <w:rPr>
          <w:rFonts w:hint="eastAsia"/>
        </w:rPr>
        <w:t xml:space="preserve"> </w:t>
      </w:r>
      <w:r>
        <w:rPr>
          <w:noProof/>
        </w:rPr>
        <w:drawing>
          <wp:inline distT="0" distB="0" distL="0" distR="0" wp14:anchorId="436F4362" wp14:editId="1E78E1DE">
            <wp:extent cx="5274310" cy="2659131"/>
            <wp:effectExtent l="0" t="0" r="2540" b="8255"/>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5274310" cy="2659131"/>
                    </a:xfrm>
                    <a:prstGeom prst="rect">
                      <a:avLst/>
                    </a:prstGeom>
                  </pic:spPr>
                </pic:pic>
              </a:graphicData>
            </a:graphic>
          </wp:inline>
        </w:drawing>
      </w:r>
    </w:p>
    <w:p w:rsidR="00183D3E" w:rsidRDefault="00183D3E" w:rsidP="00F8681B">
      <w:pPr>
        <w:ind w:firstLine="435"/>
      </w:pPr>
      <w:r>
        <w:rPr>
          <w:rFonts w:hint="eastAsia"/>
        </w:rPr>
        <w:t>下图完整描述了基于系统的设备上下架完整流程的描述。</w:t>
      </w:r>
    </w:p>
    <w:p w:rsidR="00645714" w:rsidRDefault="00645714" w:rsidP="00645714">
      <w:r>
        <w:rPr>
          <w:noProof/>
        </w:rPr>
        <w:lastRenderedPageBreak/>
        <w:drawing>
          <wp:inline distT="0" distB="0" distL="0" distR="0" wp14:anchorId="1E7DBE45" wp14:editId="58F90E85">
            <wp:extent cx="5274310" cy="4139479"/>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274310" cy="4139479"/>
                    </a:xfrm>
                    <a:prstGeom prst="rect">
                      <a:avLst/>
                    </a:prstGeom>
                  </pic:spPr>
                </pic:pic>
              </a:graphicData>
            </a:graphic>
          </wp:inline>
        </w:drawing>
      </w:r>
    </w:p>
    <w:p w:rsidR="005B3123" w:rsidRDefault="00AF05A5" w:rsidP="005B3123">
      <w:pPr>
        <w:pStyle w:val="3"/>
      </w:pPr>
      <w:bookmarkStart w:id="48" w:name="_Toc440990476"/>
      <w:r>
        <w:rPr>
          <w:rFonts w:hint="eastAsia"/>
        </w:rPr>
        <w:t>用户权限管理</w:t>
      </w:r>
      <w:bookmarkEnd w:id="48"/>
    </w:p>
    <w:p w:rsidR="00AF05A5" w:rsidRDefault="00AF05A5" w:rsidP="00AF05A5">
      <w:pPr>
        <w:spacing w:line="312" w:lineRule="auto"/>
        <w:ind w:leftChars="228" w:left="809" w:hangingChars="150" w:hanging="330"/>
        <w:rPr>
          <w:rFonts w:ascii="宋体" w:hAnsi="宋体"/>
          <w:sz w:val="22"/>
        </w:rPr>
      </w:pPr>
      <w:r w:rsidRPr="00A36B77">
        <w:rPr>
          <w:rFonts w:ascii="宋体" w:hAnsi="宋体" w:hint="eastAsia"/>
          <w:sz w:val="22"/>
        </w:rPr>
        <w:t>用户</w:t>
      </w:r>
      <w:r>
        <w:rPr>
          <w:rFonts w:ascii="宋体" w:hAnsi="宋体" w:hint="eastAsia"/>
          <w:sz w:val="22"/>
        </w:rPr>
        <w:t>人员管理模块的功能是为了实现对多用户和不同用户类型的管理，同时实</w:t>
      </w:r>
    </w:p>
    <w:p w:rsidR="00AF05A5" w:rsidRPr="00A36B77" w:rsidRDefault="00AF05A5" w:rsidP="00AF05A5">
      <w:pPr>
        <w:spacing w:line="312" w:lineRule="auto"/>
        <w:rPr>
          <w:rFonts w:ascii="宋体" w:hAnsi="宋体"/>
          <w:sz w:val="22"/>
        </w:rPr>
      </w:pPr>
      <w:r w:rsidRPr="00A36B77">
        <w:rPr>
          <w:rFonts w:ascii="宋体" w:hAnsi="宋体" w:hint="eastAsia"/>
          <w:sz w:val="22"/>
        </w:rPr>
        <w:t>现对不同用户权限的分配管理功能。</w:t>
      </w:r>
    </w:p>
    <w:p w:rsidR="00AF05A5" w:rsidRPr="00A36B77" w:rsidRDefault="00AF05A5" w:rsidP="00AF05A5">
      <w:pPr>
        <w:spacing w:line="312" w:lineRule="auto"/>
        <w:rPr>
          <w:rFonts w:ascii="宋体" w:hAnsi="宋体"/>
          <w:sz w:val="22"/>
        </w:rPr>
      </w:pPr>
      <w:r w:rsidRPr="00A36B77">
        <w:rPr>
          <w:rFonts w:ascii="宋体" w:hAnsi="宋体" w:hint="eastAsia"/>
          <w:sz w:val="22"/>
        </w:rPr>
        <w:t xml:space="preserve">    </w:t>
      </w:r>
      <w:r w:rsidR="001E02EF">
        <w:rPr>
          <w:rFonts w:ascii="宋体" w:hAnsi="宋体" w:hint="eastAsia"/>
          <w:sz w:val="22"/>
        </w:rPr>
        <w:t>数据中心基础设施可视化管理平台</w:t>
      </w:r>
      <w:r w:rsidRPr="00A36B77">
        <w:rPr>
          <w:rFonts w:ascii="宋体" w:hAnsi="宋体" w:hint="eastAsia"/>
          <w:sz w:val="22"/>
        </w:rPr>
        <w:t>支持的用户类型包含三类，分别为：管理员、一般用户和浏览用户。管理员原则上可以进行系统中任何的操作权限；一般用户只能进行其有权限设备对象的操作权限（包括设备的属性修改、面板维护删除、3D查看等功能）；浏览用户只能进行系统的浏览，在3D场景中看到整体空间布局，但无权打开机柜和查看设备。</w:t>
      </w:r>
    </w:p>
    <w:p w:rsidR="00AF05A5" w:rsidRPr="00A36B77" w:rsidRDefault="00AF05A5" w:rsidP="00AF05A5">
      <w:pPr>
        <w:spacing w:line="312" w:lineRule="auto"/>
        <w:ind w:firstLine="480"/>
        <w:rPr>
          <w:rFonts w:ascii="宋体" w:hAnsi="宋体"/>
          <w:sz w:val="22"/>
        </w:rPr>
      </w:pPr>
      <w:r w:rsidRPr="00A36B77">
        <w:rPr>
          <w:rFonts w:ascii="宋体" w:hAnsi="宋体" w:hint="eastAsia"/>
          <w:sz w:val="22"/>
        </w:rPr>
        <w:t>目前用户的权限设计上支持用户权限与机房绑定、机柜绑定和设备绑定，具体逻辑和权限继承关系描述如下：</w:t>
      </w:r>
    </w:p>
    <w:p w:rsidR="00AF05A5" w:rsidRPr="00A36B77" w:rsidRDefault="00AF05A5" w:rsidP="00AF05A5">
      <w:pPr>
        <w:spacing w:line="312" w:lineRule="auto"/>
        <w:ind w:firstLine="480"/>
        <w:rPr>
          <w:rFonts w:ascii="宋体" w:hAnsi="宋体"/>
          <w:sz w:val="22"/>
        </w:rPr>
      </w:pPr>
      <w:r w:rsidRPr="00A36B77">
        <w:rPr>
          <w:rFonts w:ascii="宋体" w:hAnsi="宋体" w:hint="eastAsia"/>
          <w:sz w:val="22"/>
        </w:rPr>
        <w:t>1). 对某个机房具有权限的用户能够在登录后，自动在三维场景中加载机房中的机柜对象，但不继承其对该机房中机柜的管理权限；</w:t>
      </w:r>
    </w:p>
    <w:p w:rsidR="00AF05A5" w:rsidRPr="00A36B77" w:rsidRDefault="00AF05A5" w:rsidP="00AF05A5">
      <w:pPr>
        <w:spacing w:line="312" w:lineRule="auto"/>
        <w:ind w:firstLine="480"/>
        <w:rPr>
          <w:rFonts w:ascii="宋体" w:hAnsi="宋体"/>
          <w:sz w:val="22"/>
        </w:rPr>
      </w:pPr>
      <w:r w:rsidRPr="00A36B77">
        <w:rPr>
          <w:rFonts w:ascii="宋体" w:hAnsi="宋体" w:hint="eastAsia"/>
          <w:sz w:val="22"/>
        </w:rPr>
        <w:t>2). 对某个机柜具有权限的用户能够自动拥有对该机柜所属机房具有权限，同时可以继继承该机柜中相关设备的所有权限；其可以在3D场景中打开某个机柜，并查看到相关机柜中的设备对象</w:t>
      </w:r>
    </w:p>
    <w:p w:rsidR="00AF05A5" w:rsidRPr="00A36B77" w:rsidRDefault="00AF05A5" w:rsidP="00AF05A5">
      <w:pPr>
        <w:spacing w:line="312" w:lineRule="auto"/>
        <w:ind w:firstLine="480"/>
        <w:rPr>
          <w:rFonts w:ascii="宋体" w:hAnsi="宋体"/>
          <w:sz w:val="22"/>
        </w:rPr>
      </w:pPr>
      <w:r w:rsidRPr="00A36B77">
        <w:rPr>
          <w:rFonts w:ascii="宋体" w:hAnsi="宋体" w:hint="eastAsia"/>
          <w:sz w:val="22"/>
        </w:rPr>
        <w:t>3). 对某个设备具有权限的用户能够在3D场景中打开某个机柜，同时可以查看该</w:t>
      </w:r>
      <w:r w:rsidRPr="00A36B77">
        <w:rPr>
          <w:rFonts w:ascii="宋体" w:hAnsi="宋体" w:hint="eastAsia"/>
          <w:sz w:val="22"/>
        </w:rPr>
        <w:lastRenderedPageBreak/>
        <w:t>机柜中相关其拥有权限的设备对象。</w:t>
      </w:r>
    </w:p>
    <w:p w:rsidR="00AF05A5" w:rsidRDefault="00AF05A5" w:rsidP="00AF05A5">
      <w:pPr>
        <w:tabs>
          <w:tab w:val="left" w:pos="3735"/>
        </w:tabs>
        <w:spacing w:line="312" w:lineRule="auto"/>
        <w:ind w:firstLine="480"/>
        <w:rPr>
          <w:sz w:val="24"/>
          <w:szCs w:val="24"/>
        </w:rPr>
      </w:pPr>
      <w:r w:rsidRPr="00A36B77">
        <w:rPr>
          <w:rFonts w:ascii="宋体" w:hAnsi="宋体" w:hint="eastAsia"/>
          <w:sz w:val="22"/>
        </w:rPr>
        <w:t>相关系统页面显示如下：</w:t>
      </w:r>
      <w:r>
        <w:rPr>
          <w:sz w:val="24"/>
          <w:szCs w:val="24"/>
        </w:rPr>
        <w:tab/>
      </w:r>
    </w:p>
    <w:p w:rsidR="00AF05A5" w:rsidRDefault="00AF05A5" w:rsidP="00AF05A5">
      <w:pPr>
        <w:rPr>
          <w:sz w:val="24"/>
          <w:szCs w:val="24"/>
        </w:rPr>
      </w:pPr>
      <w:r>
        <w:rPr>
          <w:noProof/>
          <w:sz w:val="24"/>
          <w:szCs w:val="24"/>
        </w:rPr>
        <w:drawing>
          <wp:inline distT="0" distB="0" distL="0" distR="0" wp14:anchorId="65AED9A8" wp14:editId="7FE0FDF6">
            <wp:extent cx="4679950" cy="2171700"/>
            <wp:effectExtent l="0" t="0" r="6350" b="0"/>
            <wp:docPr id="54"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679950" cy="2171700"/>
                    </a:xfrm>
                    <a:prstGeom prst="rect">
                      <a:avLst/>
                    </a:prstGeom>
                    <a:noFill/>
                    <a:ln>
                      <a:noFill/>
                    </a:ln>
                  </pic:spPr>
                </pic:pic>
              </a:graphicData>
            </a:graphic>
          </wp:inline>
        </w:drawing>
      </w:r>
    </w:p>
    <w:p w:rsidR="00AF05A5" w:rsidRDefault="00AF05A5" w:rsidP="00AF05A5">
      <w:pPr>
        <w:rPr>
          <w:sz w:val="24"/>
          <w:szCs w:val="24"/>
        </w:rPr>
      </w:pPr>
      <w:r>
        <w:rPr>
          <w:noProof/>
          <w:sz w:val="24"/>
          <w:szCs w:val="24"/>
        </w:rPr>
        <w:drawing>
          <wp:inline distT="0" distB="0" distL="0" distR="0" wp14:anchorId="757BB0D6" wp14:editId="253C064B">
            <wp:extent cx="4775200" cy="2247900"/>
            <wp:effectExtent l="0" t="0" r="6350" b="0"/>
            <wp:docPr id="55"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8"/>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775200" cy="2247900"/>
                    </a:xfrm>
                    <a:prstGeom prst="rect">
                      <a:avLst/>
                    </a:prstGeom>
                    <a:noFill/>
                    <a:ln>
                      <a:noFill/>
                    </a:ln>
                  </pic:spPr>
                </pic:pic>
              </a:graphicData>
            </a:graphic>
          </wp:inline>
        </w:drawing>
      </w:r>
    </w:p>
    <w:p w:rsidR="008F6801" w:rsidRDefault="008F6801" w:rsidP="00AF05A5">
      <w:pPr>
        <w:rPr>
          <w:sz w:val="24"/>
          <w:szCs w:val="24"/>
        </w:rPr>
      </w:pPr>
      <w:r>
        <w:rPr>
          <w:noProof/>
        </w:rPr>
        <w:drawing>
          <wp:inline distT="0" distB="0" distL="0" distR="0" wp14:anchorId="0ACA2B2A" wp14:editId="08E69B6A">
            <wp:extent cx="4775200" cy="2207424"/>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4774705" cy="2207195"/>
                    </a:xfrm>
                    <a:prstGeom prst="rect">
                      <a:avLst/>
                    </a:prstGeom>
                  </pic:spPr>
                </pic:pic>
              </a:graphicData>
            </a:graphic>
          </wp:inline>
        </w:drawing>
      </w:r>
    </w:p>
    <w:p w:rsidR="008F6801" w:rsidRDefault="008F6801" w:rsidP="00AF05A5">
      <w:pPr>
        <w:rPr>
          <w:sz w:val="24"/>
          <w:szCs w:val="24"/>
        </w:rPr>
      </w:pPr>
      <w:r>
        <w:rPr>
          <w:rFonts w:hint="eastAsia"/>
          <w:sz w:val="24"/>
          <w:szCs w:val="24"/>
        </w:rPr>
        <w:t xml:space="preserve">          </w:t>
      </w:r>
      <w:r>
        <w:rPr>
          <w:rFonts w:hint="eastAsia"/>
          <w:sz w:val="24"/>
          <w:szCs w:val="24"/>
        </w:rPr>
        <w:t>用户访问</w:t>
      </w:r>
      <w:r>
        <w:rPr>
          <w:rFonts w:hint="eastAsia"/>
          <w:sz w:val="24"/>
          <w:szCs w:val="24"/>
        </w:rPr>
        <w:t>3D</w:t>
      </w:r>
      <w:r>
        <w:rPr>
          <w:rFonts w:hint="eastAsia"/>
          <w:sz w:val="24"/>
          <w:szCs w:val="24"/>
        </w:rPr>
        <w:t>场景只显示有权限的机柜信息</w:t>
      </w:r>
    </w:p>
    <w:p w:rsidR="00AF05A5" w:rsidRDefault="00AF05A5" w:rsidP="00AF05A5">
      <w:pPr>
        <w:rPr>
          <w:sz w:val="24"/>
          <w:szCs w:val="24"/>
        </w:rPr>
      </w:pPr>
      <w:r>
        <w:rPr>
          <w:noProof/>
          <w:sz w:val="24"/>
          <w:szCs w:val="24"/>
        </w:rPr>
        <w:lastRenderedPageBreak/>
        <w:drawing>
          <wp:inline distT="0" distB="0" distL="0" distR="0" wp14:anchorId="11E4EAFB" wp14:editId="16175EE0">
            <wp:extent cx="4870450" cy="2266950"/>
            <wp:effectExtent l="0" t="0" r="6350" b="0"/>
            <wp:docPr id="5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870450" cy="2266950"/>
                    </a:xfrm>
                    <a:prstGeom prst="rect">
                      <a:avLst/>
                    </a:prstGeom>
                    <a:noFill/>
                    <a:ln>
                      <a:noFill/>
                    </a:ln>
                  </pic:spPr>
                </pic:pic>
              </a:graphicData>
            </a:graphic>
          </wp:inline>
        </w:drawing>
      </w:r>
    </w:p>
    <w:p w:rsidR="0034572F" w:rsidRPr="008F6801" w:rsidRDefault="00AF05A5" w:rsidP="00645714">
      <w:r>
        <w:rPr>
          <w:rFonts w:hint="eastAsia"/>
          <w:sz w:val="24"/>
          <w:szCs w:val="24"/>
        </w:rPr>
        <w:t xml:space="preserve">              </w:t>
      </w:r>
      <w:r w:rsidRPr="008F6801">
        <w:rPr>
          <w:rFonts w:hint="eastAsia"/>
          <w:sz w:val="24"/>
          <w:szCs w:val="24"/>
        </w:rPr>
        <w:t xml:space="preserve"> </w:t>
      </w:r>
      <w:r w:rsidRPr="008F6801">
        <w:rPr>
          <w:rFonts w:hint="eastAsia"/>
          <w:sz w:val="22"/>
        </w:rPr>
        <w:t>没有权限的用户在</w:t>
      </w:r>
      <w:r w:rsidRPr="008F6801">
        <w:rPr>
          <w:rFonts w:hint="eastAsia"/>
          <w:sz w:val="22"/>
        </w:rPr>
        <w:t>3D</w:t>
      </w:r>
      <w:r w:rsidRPr="008F6801">
        <w:rPr>
          <w:rFonts w:hint="eastAsia"/>
          <w:sz w:val="22"/>
        </w:rPr>
        <w:t>场景中的操作反馈</w:t>
      </w:r>
      <w:r w:rsidR="005B3123" w:rsidRPr="008F6801">
        <w:rPr>
          <w:rFonts w:hint="eastAsia"/>
        </w:rPr>
        <w:t xml:space="preserve">  </w:t>
      </w:r>
    </w:p>
    <w:p w:rsidR="005B3123" w:rsidRPr="00F8681B" w:rsidRDefault="005B3123" w:rsidP="00645714">
      <w:r>
        <w:rPr>
          <w:rFonts w:hint="eastAsia"/>
        </w:rPr>
        <w:t xml:space="preserve"> </w:t>
      </w:r>
    </w:p>
    <w:p w:rsidR="00AF05A5" w:rsidRDefault="00AF05A5" w:rsidP="00AF05A5">
      <w:pPr>
        <w:pStyle w:val="3"/>
      </w:pPr>
      <w:bookmarkStart w:id="49" w:name="_Toc440990477"/>
      <w:r>
        <w:rPr>
          <w:rFonts w:hint="eastAsia"/>
        </w:rPr>
        <w:t>日志管理</w:t>
      </w:r>
      <w:bookmarkEnd w:id="49"/>
    </w:p>
    <w:p w:rsidR="00AF05A5" w:rsidRDefault="00AF05A5" w:rsidP="00AF05A5">
      <w:pPr>
        <w:spacing w:line="312" w:lineRule="auto"/>
        <w:ind w:left="480"/>
        <w:rPr>
          <w:sz w:val="22"/>
        </w:rPr>
      </w:pPr>
      <w:r w:rsidRPr="0086634B">
        <w:rPr>
          <w:rFonts w:hint="eastAsia"/>
          <w:sz w:val="22"/>
        </w:rPr>
        <w:t>日志管理功能模块是为了实现对相关用户在</w:t>
      </w:r>
      <w:r w:rsidR="001E02EF">
        <w:rPr>
          <w:rFonts w:hint="eastAsia"/>
          <w:sz w:val="22"/>
        </w:rPr>
        <w:t>数据中心基础设施可视化管理平台</w:t>
      </w:r>
      <w:r w:rsidRPr="0086634B">
        <w:rPr>
          <w:rFonts w:hint="eastAsia"/>
          <w:sz w:val="22"/>
        </w:rPr>
        <w:t>中进行的所</w:t>
      </w:r>
    </w:p>
    <w:p w:rsidR="00AF05A5" w:rsidRPr="0086634B" w:rsidRDefault="00AF05A5" w:rsidP="00AF05A5">
      <w:pPr>
        <w:spacing w:line="312" w:lineRule="auto"/>
        <w:rPr>
          <w:sz w:val="22"/>
        </w:rPr>
      </w:pPr>
      <w:r w:rsidRPr="0086634B">
        <w:rPr>
          <w:rFonts w:hint="eastAsia"/>
          <w:sz w:val="22"/>
        </w:rPr>
        <w:t>有重要的操作进行有效记录的功能模块，以备日后进行有效的审计查阅之用。目前系统中已经支持的日志记录内容有：</w:t>
      </w:r>
    </w:p>
    <w:p w:rsidR="00AF05A5" w:rsidRPr="0086634B" w:rsidRDefault="00AF05A5" w:rsidP="00F96F7E">
      <w:pPr>
        <w:pStyle w:val="11"/>
        <w:numPr>
          <w:ilvl w:val="0"/>
          <w:numId w:val="10"/>
        </w:numPr>
        <w:spacing w:line="312" w:lineRule="auto"/>
        <w:ind w:left="822" w:firstLineChars="0" w:hanging="357"/>
        <w:rPr>
          <w:sz w:val="22"/>
          <w:szCs w:val="22"/>
        </w:rPr>
      </w:pPr>
      <w:r w:rsidRPr="0086634B">
        <w:rPr>
          <w:rFonts w:hint="eastAsia"/>
          <w:sz w:val="22"/>
          <w:szCs w:val="22"/>
        </w:rPr>
        <w:t>设备的增删改</w:t>
      </w:r>
    </w:p>
    <w:p w:rsidR="00AF05A5" w:rsidRPr="0086634B" w:rsidRDefault="00AF05A5" w:rsidP="00F96F7E">
      <w:pPr>
        <w:pStyle w:val="11"/>
        <w:numPr>
          <w:ilvl w:val="0"/>
          <w:numId w:val="10"/>
        </w:numPr>
        <w:spacing w:line="312" w:lineRule="auto"/>
        <w:ind w:left="822" w:firstLineChars="0" w:hanging="357"/>
        <w:rPr>
          <w:sz w:val="22"/>
          <w:szCs w:val="22"/>
        </w:rPr>
      </w:pPr>
      <w:r w:rsidRPr="0086634B">
        <w:rPr>
          <w:rFonts w:hint="eastAsia"/>
          <w:sz w:val="22"/>
          <w:szCs w:val="22"/>
        </w:rPr>
        <w:t>端口属性的维护</w:t>
      </w:r>
    </w:p>
    <w:p w:rsidR="00AF05A5" w:rsidRPr="0086634B" w:rsidRDefault="00AF05A5" w:rsidP="00F96F7E">
      <w:pPr>
        <w:pStyle w:val="11"/>
        <w:numPr>
          <w:ilvl w:val="0"/>
          <w:numId w:val="10"/>
        </w:numPr>
        <w:spacing w:line="312" w:lineRule="auto"/>
        <w:ind w:left="822" w:firstLineChars="0" w:hanging="357"/>
        <w:rPr>
          <w:sz w:val="22"/>
          <w:szCs w:val="22"/>
        </w:rPr>
      </w:pPr>
      <w:r w:rsidRPr="0086634B">
        <w:rPr>
          <w:rFonts w:hint="eastAsia"/>
          <w:sz w:val="22"/>
          <w:szCs w:val="22"/>
        </w:rPr>
        <w:t>跳线信息的维护</w:t>
      </w:r>
    </w:p>
    <w:p w:rsidR="00AF05A5" w:rsidRPr="0086634B" w:rsidRDefault="00AF05A5" w:rsidP="00F96F7E">
      <w:pPr>
        <w:pStyle w:val="11"/>
        <w:numPr>
          <w:ilvl w:val="0"/>
          <w:numId w:val="10"/>
        </w:numPr>
        <w:spacing w:line="312" w:lineRule="auto"/>
        <w:ind w:left="822" w:firstLineChars="0" w:hanging="357"/>
        <w:rPr>
          <w:sz w:val="22"/>
          <w:szCs w:val="22"/>
        </w:rPr>
      </w:pPr>
      <w:r w:rsidRPr="0086634B">
        <w:rPr>
          <w:rFonts w:hint="eastAsia"/>
          <w:sz w:val="22"/>
          <w:szCs w:val="22"/>
        </w:rPr>
        <w:t>机柜信息的变化</w:t>
      </w:r>
    </w:p>
    <w:p w:rsidR="00AF05A5" w:rsidRDefault="00EA773B" w:rsidP="00F96F7E">
      <w:pPr>
        <w:pStyle w:val="11"/>
        <w:numPr>
          <w:ilvl w:val="0"/>
          <w:numId w:val="10"/>
        </w:numPr>
        <w:spacing w:line="312" w:lineRule="auto"/>
        <w:ind w:left="822" w:firstLineChars="0" w:hanging="357"/>
        <w:rPr>
          <w:sz w:val="22"/>
          <w:szCs w:val="22"/>
        </w:rPr>
      </w:pPr>
      <w:r>
        <w:rPr>
          <w:rFonts w:hint="eastAsia"/>
          <w:sz w:val="22"/>
          <w:szCs w:val="22"/>
        </w:rPr>
        <w:t>用户的增删</w:t>
      </w:r>
    </w:p>
    <w:p w:rsidR="00EA773B" w:rsidRPr="0086634B" w:rsidRDefault="00EA773B" w:rsidP="00F96F7E">
      <w:pPr>
        <w:pStyle w:val="11"/>
        <w:numPr>
          <w:ilvl w:val="0"/>
          <w:numId w:val="10"/>
        </w:numPr>
        <w:spacing w:line="312" w:lineRule="auto"/>
        <w:ind w:left="822" w:firstLineChars="0" w:hanging="357"/>
        <w:rPr>
          <w:sz w:val="22"/>
          <w:szCs w:val="22"/>
        </w:rPr>
      </w:pPr>
      <w:r>
        <w:rPr>
          <w:rFonts w:hint="eastAsia"/>
          <w:sz w:val="22"/>
          <w:szCs w:val="22"/>
        </w:rPr>
        <w:t>设备上架动作确认</w:t>
      </w:r>
    </w:p>
    <w:p w:rsidR="00AF05A5" w:rsidRDefault="00AF05A5" w:rsidP="00AF05A5">
      <w:pPr>
        <w:spacing w:line="312" w:lineRule="auto"/>
        <w:ind w:left="465"/>
        <w:rPr>
          <w:sz w:val="22"/>
        </w:rPr>
      </w:pPr>
      <w:r w:rsidRPr="0086634B">
        <w:rPr>
          <w:rFonts w:hint="eastAsia"/>
          <w:sz w:val="22"/>
        </w:rPr>
        <w:t>系统针对日志的记录可以准确记录每次操作的人员，时间和相关的内容，同时提供</w:t>
      </w:r>
    </w:p>
    <w:p w:rsidR="00AF05A5" w:rsidRDefault="00AF05A5" w:rsidP="00AF05A5">
      <w:pPr>
        <w:spacing w:line="312" w:lineRule="auto"/>
        <w:rPr>
          <w:sz w:val="24"/>
          <w:szCs w:val="24"/>
        </w:rPr>
      </w:pPr>
      <w:r w:rsidRPr="0086634B">
        <w:rPr>
          <w:rFonts w:hint="eastAsia"/>
          <w:sz w:val="22"/>
        </w:rPr>
        <w:t>基于时间段的检索功能，如下图所示。</w:t>
      </w:r>
    </w:p>
    <w:p w:rsidR="00AF05A5" w:rsidRDefault="00AF05A5" w:rsidP="00AF05A5">
      <w:pPr>
        <w:rPr>
          <w:sz w:val="24"/>
          <w:szCs w:val="24"/>
        </w:rPr>
      </w:pPr>
      <w:r>
        <w:rPr>
          <w:noProof/>
          <w:sz w:val="24"/>
          <w:szCs w:val="24"/>
        </w:rPr>
        <w:lastRenderedPageBreak/>
        <w:drawing>
          <wp:inline distT="0" distB="0" distL="0" distR="0" wp14:anchorId="199F79FD" wp14:editId="1617A4BF">
            <wp:extent cx="5276850" cy="2508250"/>
            <wp:effectExtent l="0" t="0" r="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276850" cy="2508250"/>
                    </a:xfrm>
                    <a:prstGeom prst="rect">
                      <a:avLst/>
                    </a:prstGeom>
                    <a:noFill/>
                    <a:ln>
                      <a:noFill/>
                    </a:ln>
                  </pic:spPr>
                </pic:pic>
              </a:graphicData>
            </a:graphic>
          </wp:inline>
        </w:drawing>
      </w:r>
    </w:p>
    <w:p w:rsidR="00AF05A5" w:rsidRPr="00DB53B4" w:rsidRDefault="00AF05A5" w:rsidP="00AF05A5">
      <w:pPr>
        <w:spacing w:line="312" w:lineRule="auto"/>
        <w:ind w:firstLineChars="200" w:firstLine="440"/>
        <w:rPr>
          <w:sz w:val="22"/>
        </w:rPr>
      </w:pPr>
      <w:r w:rsidRPr="00DB53B4">
        <w:rPr>
          <w:rFonts w:hint="eastAsia"/>
          <w:sz w:val="22"/>
        </w:rPr>
        <w:t>日志管理的一个重要扩展功能是用于用户工作审计，帮助数据中心管理者及时了解数据中心相关运</w:t>
      </w:r>
      <w:proofErr w:type="gramStart"/>
      <w:r w:rsidRPr="00DB53B4">
        <w:rPr>
          <w:rFonts w:hint="eastAsia"/>
          <w:sz w:val="22"/>
        </w:rPr>
        <w:t>维人员</w:t>
      </w:r>
      <w:proofErr w:type="gramEnd"/>
      <w:r w:rsidRPr="00DB53B4">
        <w:rPr>
          <w:rFonts w:hint="eastAsia"/>
          <w:sz w:val="22"/>
        </w:rPr>
        <w:t>的工作状态和工作成果。</w:t>
      </w:r>
    </w:p>
    <w:p w:rsidR="00EB51FE" w:rsidRDefault="00684F61" w:rsidP="00EB51FE">
      <w:pPr>
        <w:pStyle w:val="2"/>
        <w:spacing w:line="416" w:lineRule="auto"/>
        <w:jc w:val="both"/>
      </w:pPr>
      <w:bookmarkStart w:id="50" w:name="_Toc440990478"/>
      <w:bookmarkEnd w:id="42"/>
      <w:bookmarkEnd w:id="43"/>
      <w:r>
        <w:rPr>
          <w:rFonts w:hint="eastAsia"/>
        </w:rPr>
        <w:t>数据中心三维一体化监控平台</w:t>
      </w:r>
      <w:bookmarkEnd w:id="50"/>
    </w:p>
    <w:p w:rsidR="00A240EC" w:rsidRDefault="00A240EC" w:rsidP="00A240EC">
      <w:pPr>
        <w:ind w:firstLine="435"/>
      </w:pPr>
      <w:r>
        <w:rPr>
          <w:rFonts w:hint="eastAsia"/>
        </w:rPr>
        <w:t>数据中心监控展示功能包括数据中心动环系统的展示实现和</w:t>
      </w:r>
      <w:r>
        <w:rPr>
          <w:rFonts w:hint="eastAsia"/>
        </w:rPr>
        <w:t>IT</w:t>
      </w:r>
      <w:r>
        <w:rPr>
          <w:rFonts w:hint="eastAsia"/>
        </w:rPr>
        <w:t>类设备的运行状态展示实现，本次项目中用户还提到针对不同地区访问数据中心的时延丢包的实时立体展现。下文中将就如下几方面内容进行说明。</w:t>
      </w:r>
    </w:p>
    <w:p w:rsidR="00A240EC" w:rsidRDefault="00A240EC" w:rsidP="00A240EC">
      <w:pPr>
        <w:pStyle w:val="3"/>
      </w:pPr>
      <w:bookmarkStart w:id="51" w:name="_Toc434764979"/>
      <w:bookmarkStart w:id="52" w:name="_Toc439693850"/>
      <w:bookmarkStart w:id="53" w:name="_Toc440990479"/>
      <w:proofErr w:type="gramStart"/>
      <w:r>
        <w:rPr>
          <w:rFonts w:hint="eastAsia"/>
        </w:rPr>
        <w:t>动环监控</w:t>
      </w:r>
      <w:proofErr w:type="gramEnd"/>
      <w:r>
        <w:rPr>
          <w:rFonts w:hint="eastAsia"/>
        </w:rPr>
        <w:t>模块</w:t>
      </w:r>
      <w:bookmarkEnd w:id="51"/>
      <w:bookmarkEnd w:id="52"/>
      <w:bookmarkEnd w:id="53"/>
    </w:p>
    <w:p w:rsidR="00A240EC" w:rsidRDefault="00A240EC" w:rsidP="00A240EC">
      <w:pPr>
        <w:spacing w:line="312" w:lineRule="auto"/>
        <w:ind w:firstLine="420"/>
      </w:pPr>
      <w:r>
        <w:rPr>
          <w:rFonts w:hint="eastAsia"/>
        </w:rPr>
        <w:t>动力环境监控模块是专门用于</w:t>
      </w:r>
      <w:r>
        <w:rPr>
          <w:rFonts w:hint="eastAsia"/>
        </w:rPr>
        <w:t>3D</w:t>
      </w:r>
      <w:r>
        <w:rPr>
          <w:rFonts w:hint="eastAsia"/>
        </w:rPr>
        <w:t>系统与第三方动力环境监控系统进行数据对接后的效果展示，帮助用户实时展现动力环境的</w:t>
      </w:r>
      <w:r>
        <w:rPr>
          <w:rFonts w:hint="eastAsia"/>
        </w:rPr>
        <w:t>UPS</w:t>
      </w:r>
      <w:r>
        <w:rPr>
          <w:rFonts w:hint="eastAsia"/>
        </w:rPr>
        <w:t>、空调、漏水、温湿度探头等的实时监控和告警信息。</w:t>
      </w:r>
    </w:p>
    <w:p w:rsidR="00A240EC" w:rsidRPr="003C7A35" w:rsidRDefault="00A240EC" w:rsidP="00A240EC">
      <w:pPr>
        <w:pStyle w:val="4"/>
        <w:tabs>
          <w:tab w:val="left" w:pos="432"/>
        </w:tabs>
      </w:pPr>
      <w:r w:rsidRPr="003C7A35">
        <w:rPr>
          <w:rFonts w:hint="eastAsia"/>
        </w:rPr>
        <w:t>空调设备信息</w:t>
      </w:r>
    </w:p>
    <w:p w:rsidR="00A240EC" w:rsidRPr="00DD2440" w:rsidRDefault="00A240EC" w:rsidP="00A240EC">
      <w:pPr>
        <w:spacing w:line="312" w:lineRule="auto"/>
        <w:ind w:firstLine="420"/>
      </w:pPr>
      <w:r>
        <w:rPr>
          <w:rFonts w:hint="eastAsia"/>
        </w:rPr>
        <w:t>用户在系统的</w:t>
      </w:r>
      <w:r>
        <w:rPr>
          <w:rFonts w:hint="eastAsia"/>
        </w:rPr>
        <w:t>3D UI</w:t>
      </w:r>
      <w:r>
        <w:rPr>
          <w:rFonts w:hint="eastAsia"/>
        </w:rPr>
        <w:t>中的</w:t>
      </w:r>
      <w:r>
        <w:rPr>
          <w:noProof/>
        </w:rPr>
        <w:drawing>
          <wp:inline distT="0" distB="0" distL="0" distR="0" wp14:anchorId="2417F1F4" wp14:editId="45A9EAD1">
            <wp:extent cx="908050" cy="222250"/>
            <wp:effectExtent l="0" t="0" r="6350" b="6350"/>
            <wp:docPr id="1094"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08050" cy="222250"/>
                    </a:xfrm>
                    <a:prstGeom prst="rect">
                      <a:avLst/>
                    </a:prstGeom>
                    <a:noFill/>
                    <a:ln>
                      <a:noFill/>
                    </a:ln>
                  </pic:spPr>
                </pic:pic>
              </a:graphicData>
            </a:graphic>
          </wp:inline>
        </w:drawing>
      </w:r>
      <w:r>
        <w:rPr>
          <w:rFonts w:hint="eastAsia"/>
        </w:rPr>
        <w:t>，系统会直接显示出当前场景中的空调设备对象，系统会直观显示当前具体空调设备的设备名称，点击具体的设备名称卡片，系统会显示出具体的空调设备运行状态。</w:t>
      </w:r>
    </w:p>
    <w:p w:rsidR="00A240EC" w:rsidRDefault="00A240EC" w:rsidP="00A240EC">
      <w:pPr>
        <w:rPr>
          <w:noProof/>
        </w:rPr>
      </w:pPr>
      <w:r>
        <w:rPr>
          <w:noProof/>
        </w:rPr>
        <w:lastRenderedPageBreak/>
        <w:drawing>
          <wp:inline distT="0" distB="0" distL="0" distR="0" wp14:anchorId="22A23137" wp14:editId="4346C3ED">
            <wp:extent cx="5264150" cy="2641600"/>
            <wp:effectExtent l="0" t="0" r="0" b="6350"/>
            <wp:docPr id="1095"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264150" cy="2641600"/>
                    </a:xfrm>
                    <a:prstGeom prst="rect">
                      <a:avLst/>
                    </a:prstGeom>
                    <a:noFill/>
                    <a:ln>
                      <a:noFill/>
                    </a:ln>
                  </pic:spPr>
                </pic:pic>
              </a:graphicData>
            </a:graphic>
          </wp:inline>
        </w:drawing>
      </w:r>
    </w:p>
    <w:p w:rsidR="00A240EC" w:rsidRDefault="00A240EC" w:rsidP="00A240EC">
      <w:pPr>
        <w:rPr>
          <w:noProof/>
        </w:rPr>
      </w:pPr>
      <w:r>
        <w:rPr>
          <w:noProof/>
        </w:rPr>
        <w:drawing>
          <wp:inline distT="0" distB="0" distL="0" distR="0" wp14:anchorId="0CD736BD" wp14:editId="375BA9C2">
            <wp:extent cx="5264150" cy="2432050"/>
            <wp:effectExtent l="0" t="0" r="0" b="6350"/>
            <wp:docPr id="1096"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264150" cy="2432050"/>
                    </a:xfrm>
                    <a:prstGeom prst="rect">
                      <a:avLst/>
                    </a:prstGeom>
                    <a:noFill/>
                    <a:ln>
                      <a:noFill/>
                    </a:ln>
                  </pic:spPr>
                </pic:pic>
              </a:graphicData>
            </a:graphic>
          </wp:inline>
        </w:drawing>
      </w:r>
    </w:p>
    <w:p w:rsidR="00A240EC" w:rsidRPr="00A968CF" w:rsidRDefault="00A240EC" w:rsidP="00A240EC">
      <w:pPr>
        <w:pStyle w:val="4"/>
      </w:pPr>
      <w:r>
        <w:rPr>
          <w:rFonts w:hint="eastAsia"/>
        </w:rPr>
        <w:t>配电柜</w:t>
      </w:r>
      <w:r w:rsidRPr="00A968CF">
        <w:rPr>
          <w:rFonts w:hint="eastAsia"/>
        </w:rPr>
        <w:t>设备信息展现</w:t>
      </w:r>
    </w:p>
    <w:p w:rsidR="00A240EC" w:rsidRPr="00DD2440" w:rsidRDefault="00A240EC" w:rsidP="00A240EC">
      <w:pPr>
        <w:spacing w:line="312" w:lineRule="auto"/>
        <w:ind w:firstLine="420"/>
      </w:pPr>
      <w:r>
        <w:rPr>
          <w:rFonts w:hint="eastAsia"/>
        </w:rPr>
        <w:t>用户在系统中点击右侧的</w:t>
      </w:r>
      <w:r>
        <w:rPr>
          <w:noProof/>
        </w:rPr>
        <w:drawing>
          <wp:inline distT="0" distB="0" distL="0" distR="0" wp14:anchorId="528C3AB0" wp14:editId="68B44927">
            <wp:extent cx="723900" cy="317500"/>
            <wp:effectExtent l="0" t="0" r="0" b="6350"/>
            <wp:docPr id="1097"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23900" cy="317500"/>
                    </a:xfrm>
                    <a:prstGeom prst="rect">
                      <a:avLst/>
                    </a:prstGeom>
                    <a:noFill/>
                    <a:ln>
                      <a:noFill/>
                    </a:ln>
                  </pic:spPr>
                </pic:pic>
              </a:graphicData>
            </a:graphic>
          </wp:inline>
        </w:drawing>
      </w:r>
      <w:r>
        <w:rPr>
          <w:rFonts w:hint="eastAsia"/>
        </w:rPr>
        <w:t>，系统会直接显示出当前场景中的配电柜设备对象，系统会直观显示当前具体配电柜设备的设备名称，点击具体的设备名称卡片，系统会显示出具体的配电柜设备运行状态。</w:t>
      </w:r>
    </w:p>
    <w:p w:rsidR="00A240EC" w:rsidRDefault="00A240EC" w:rsidP="00A240EC">
      <w:pPr>
        <w:rPr>
          <w:noProof/>
        </w:rPr>
      </w:pPr>
      <w:r>
        <w:rPr>
          <w:noProof/>
        </w:rPr>
        <w:lastRenderedPageBreak/>
        <w:drawing>
          <wp:inline distT="0" distB="0" distL="0" distR="0" wp14:anchorId="6767477D" wp14:editId="002E7CF3">
            <wp:extent cx="5276850" cy="2438400"/>
            <wp:effectExtent l="0" t="0" r="0" b="0"/>
            <wp:docPr id="1098"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276850" cy="2438400"/>
                    </a:xfrm>
                    <a:prstGeom prst="rect">
                      <a:avLst/>
                    </a:prstGeom>
                    <a:noFill/>
                    <a:ln>
                      <a:noFill/>
                    </a:ln>
                  </pic:spPr>
                </pic:pic>
              </a:graphicData>
            </a:graphic>
          </wp:inline>
        </w:drawing>
      </w:r>
    </w:p>
    <w:p w:rsidR="00A240EC" w:rsidRPr="00DD2440" w:rsidRDefault="00A240EC" w:rsidP="00A240EC">
      <w:r>
        <w:rPr>
          <w:noProof/>
        </w:rPr>
        <w:drawing>
          <wp:inline distT="0" distB="0" distL="0" distR="0" wp14:anchorId="127C3765" wp14:editId="4265CB40">
            <wp:extent cx="5270500" cy="2444750"/>
            <wp:effectExtent l="0" t="0" r="6350" b="0"/>
            <wp:docPr id="1099"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270500" cy="2444750"/>
                    </a:xfrm>
                    <a:prstGeom prst="rect">
                      <a:avLst/>
                    </a:prstGeom>
                    <a:noFill/>
                    <a:ln>
                      <a:noFill/>
                    </a:ln>
                  </pic:spPr>
                </pic:pic>
              </a:graphicData>
            </a:graphic>
          </wp:inline>
        </w:drawing>
      </w:r>
    </w:p>
    <w:p w:rsidR="00A240EC" w:rsidRPr="00A968CF" w:rsidRDefault="00A240EC" w:rsidP="00A240EC">
      <w:pPr>
        <w:pStyle w:val="4"/>
      </w:pPr>
      <w:r>
        <w:rPr>
          <w:rFonts w:hint="eastAsia"/>
        </w:rPr>
        <w:t>UPS</w:t>
      </w:r>
      <w:r w:rsidRPr="00A968CF">
        <w:rPr>
          <w:rFonts w:hint="eastAsia"/>
        </w:rPr>
        <w:t>设备信息展现</w:t>
      </w:r>
    </w:p>
    <w:p w:rsidR="00A240EC" w:rsidRDefault="00A240EC" w:rsidP="00A240EC">
      <w:pPr>
        <w:spacing w:line="312" w:lineRule="auto"/>
        <w:ind w:firstLine="420"/>
      </w:pPr>
      <w:r>
        <w:rPr>
          <w:rFonts w:hint="eastAsia"/>
        </w:rPr>
        <w:t>用户在系统中点击右侧的</w:t>
      </w:r>
      <w:r>
        <w:rPr>
          <w:noProof/>
        </w:rPr>
        <w:drawing>
          <wp:inline distT="0" distB="0" distL="0" distR="0" wp14:anchorId="563328E0" wp14:editId="03B4087F">
            <wp:extent cx="546100" cy="234950"/>
            <wp:effectExtent l="0" t="0" r="6350" b="0"/>
            <wp:docPr id="1100"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46100" cy="234950"/>
                    </a:xfrm>
                    <a:prstGeom prst="rect">
                      <a:avLst/>
                    </a:prstGeom>
                    <a:noFill/>
                    <a:ln>
                      <a:noFill/>
                    </a:ln>
                  </pic:spPr>
                </pic:pic>
              </a:graphicData>
            </a:graphic>
          </wp:inline>
        </w:drawing>
      </w:r>
      <w:r>
        <w:rPr>
          <w:rFonts w:hint="eastAsia"/>
        </w:rPr>
        <w:t>，系统会直接显示出当前场景中的</w:t>
      </w:r>
      <w:r>
        <w:rPr>
          <w:rFonts w:hint="eastAsia"/>
        </w:rPr>
        <w:t>UPS</w:t>
      </w:r>
      <w:r>
        <w:rPr>
          <w:rFonts w:hint="eastAsia"/>
        </w:rPr>
        <w:t>设备对象，系统会直观显示当前具体</w:t>
      </w:r>
      <w:r>
        <w:rPr>
          <w:rFonts w:hint="eastAsia"/>
        </w:rPr>
        <w:t>UPS</w:t>
      </w:r>
      <w:r>
        <w:rPr>
          <w:rFonts w:hint="eastAsia"/>
        </w:rPr>
        <w:t>设备的设备名称，点击具体的设备名称卡片，系统会显示出具体的</w:t>
      </w:r>
      <w:r>
        <w:rPr>
          <w:rFonts w:hint="eastAsia"/>
        </w:rPr>
        <w:t>UPS</w:t>
      </w:r>
      <w:r>
        <w:rPr>
          <w:rFonts w:hint="eastAsia"/>
        </w:rPr>
        <w:t>设备运行状态，如下图所示。</w:t>
      </w:r>
    </w:p>
    <w:p w:rsidR="00A240EC" w:rsidRDefault="00A240EC" w:rsidP="00A240EC">
      <w:pPr>
        <w:spacing w:line="312" w:lineRule="auto"/>
        <w:ind w:firstLineChars="150" w:firstLine="315"/>
      </w:pPr>
      <w:r>
        <w:rPr>
          <w:noProof/>
        </w:rPr>
        <w:lastRenderedPageBreak/>
        <w:drawing>
          <wp:inline distT="0" distB="0" distL="0" distR="0" wp14:anchorId="2CB6B1ED" wp14:editId="77D49701">
            <wp:extent cx="5276850" cy="2673350"/>
            <wp:effectExtent l="0" t="0" r="0" b="0"/>
            <wp:docPr id="1101"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4"/>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276850" cy="2673350"/>
                    </a:xfrm>
                    <a:prstGeom prst="rect">
                      <a:avLst/>
                    </a:prstGeom>
                    <a:noFill/>
                    <a:ln>
                      <a:noFill/>
                    </a:ln>
                  </pic:spPr>
                </pic:pic>
              </a:graphicData>
            </a:graphic>
          </wp:inline>
        </w:drawing>
      </w:r>
    </w:p>
    <w:p w:rsidR="00A240EC" w:rsidRPr="003D6115" w:rsidRDefault="00A240EC" w:rsidP="00A240EC">
      <w:pPr>
        <w:spacing w:line="312" w:lineRule="auto"/>
        <w:ind w:firstLineChars="150" w:firstLine="315"/>
      </w:pPr>
      <w:r>
        <w:rPr>
          <w:noProof/>
        </w:rPr>
        <w:drawing>
          <wp:inline distT="0" distB="0" distL="0" distR="0" wp14:anchorId="31B1ED43" wp14:editId="11E7EC66">
            <wp:extent cx="5270500" cy="2451100"/>
            <wp:effectExtent l="0" t="0" r="6350" b="6350"/>
            <wp:docPr id="998"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6"/>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70500" cy="2451100"/>
                    </a:xfrm>
                    <a:prstGeom prst="rect">
                      <a:avLst/>
                    </a:prstGeom>
                    <a:noFill/>
                    <a:ln>
                      <a:noFill/>
                    </a:ln>
                  </pic:spPr>
                </pic:pic>
              </a:graphicData>
            </a:graphic>
          </wp:inline>
        </w:drawing>
      </w:r>
    </w:p>
    <w:p w:rsidR="00177FA0" w:rsidRDefault="00177FA0" w:rsidP="00A240EC">
      <w:pPr>
        <w:pStyle w:val="4"/>
      </w:pPr>
      <w:r>
        <w:rPr>
          <w:rFonts w:hint="eastAsia"/>
        </w:rPr>
        <w:t>视频监控信息展现</w:t>
      </w:r>
    </w:p>
    <w:p w:rsidR="00177FA0" w:rsidRDefault="00177FA0" w:rsidP="00177FA0">
      <w:r>
        <w:rPr>
          <w:rFonts w:hint="eastAsia"/>
        </w:rPr>
        <w:t xml:space="preserve">   </w:t>
      </w:r>
      <w:r>
        <w:rPr>
          <w:rFonts w:hint="eastAsia"/>
        </w:rPr>
        <w:t>点击三维场景中的视频监控</w:t>
      </w:r>
      <w:r>
        <w:rPr>
          <w:noProof/>
        </w:rPr>
        <w:drawing>
          <wp:inline distT="0" distB="0" distL="0" distR="0" wp14:anchorId="0964BC5B" wp14:editId="789AA47B">
            <wp:extent cx="628650" cy="350874"/>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628650" cy="350874"/>
                    </a:xfrm>
                    <a:prstGeom prst="rect">
                      <a:avLst/>
                    </a:prstGeom>
                  </pic:spPr>
                </pic:pic>
              </a:graphicData>
            </a:graphic>
          </wp:inline>
        </w:drawing>
      </w:r>
      <w:r>
        <w:rPr>
          <w:rFonts w:hint="eastAsia"/>
        </w:rPr>
        <w:t>，系统可以直接显示出当前摄像头的监控视频，如下图所示。</w:t>
      </w:r>
    </w:p>
    <w:p w:rsidR="00177FA0" w:rsidRPr="00177FA0" w:rsidRDefault="00177FA0" w:rsidP="00BB34AD">
      <w:pPr>
        <w:ind w:left="105" w:hangingChars="50" w:hanging="105"/>
      </w:pPr>
      <w:r>
        <w:rPr>
          <w:rFonts w:hint="eastAsia"/>
        </w:rPr>
        <w:t xml:space="preserve">   </w:t>
      </w:r>
      <w:r>
        <w:rPr>
          <w:rFonts w:hint="eastAsia"/>
          <w:noProof/>
        </w:rPr>
        <w:lastRenderedPageBreak/>
        <w:drawing>
          <wp:inline distT="0" distB="0" distL="0" distR="0" wp14:anchorId="5FA4F014" wp14:editId="559B1099">
            <wp:extent cx="5086350" cy="2860995"/>
            <wp:effectExtent l="0" t="0" r="0" b="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视频监控.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088529" cy="2862220"/>
                    </a:xfrm>
                    <a:prstGeom prst="rect">
                      <a:avLst/>
                    </a:prstGeom>
                  </pic:spPr>
                </pic:pic>
              </a:graphicData>
            </a:graphic>
          </wp:inline>
        </w:drawing>
      </w:r>
    </w:p>
    <w:p w:rsidR="00A240EC" w:rsidRPr="00A968CF" w:rsidRDefault="00A240EC" w:rsidP="00A240EC">
      <w:pPr>
        <w:pStyle w:val="4"/>
      </w:pPr>
      <w:r w:rsidRPr="00A968CF">
        <w:rPr>
          <w:rFonts w:hint="eastAsia"/>
        </w:rPr>
        <w:t>温度探头信息展现</w:t>
      </w:r>
    </w:p>
    <w:p w:rsidR="00A240EC" w:rsidRDefault="00A240EC" w:rsidP="00A240EC">
      <w:pPr>
        <w:spacing w:line="312" w:lineRule="auto"/>
        <w:ind w:firstLine="420"/>
      </w:pPr>
      <w:r>
        <w:rPr>
          <w:rFonts w:hint="eastAsia"/>
        </w:rPr>
        <w:t>用户在系统中点击右侧的</w:t>
      </w:r>
      <w:r>
        <w:rPr>
          <w:noProof/>
        </w:rPr>
        <w:drawing>
          <wp:inline distT="0" distB="0" distL="0" distR="0" wp14:anchorId="38D8958C" wp14:editId="67EDFF23">
            <wp:extent cx="838200" cy="241300"/>
            <wp:effectExtent l="0" t="0" r="0" b="6350"/>
            <wp:docPr id="999"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38200" cy="241300"/>
                    </a:xfrm>
                    <a:prstGeom prst="rect">
                      <a:avLst/>
                    </a:prstGeom>
                    <a:noFill/>
                    <a:ln>
                      <a:noFill/>
                    </a:ln>
                  </pic:spPr>
                </pic:pic>
              </a:graphicData>
            </a:graphic>
          </wp:inline>
        </w:drawing>
      </w:r>
      <w:r>
        <w:rPr>
          <w:rFonts w:hint="eastAsia"/>
        </w:rPr>
        <w:t>，系统会直接显示出当前场景中的温湿度探头设备对象，系统会直观显示当前具体温湿度探头的温湿度信息，点击具体的温湿</w:t>
      </w:r>
      <w:proofErr w:type="gramStart"/>
      <w:r>
        <w:rPr>
          <w:rFonts w:hint="eastAsia"/>
        </w:rPr>
        <w:t>度设备</w:t>
      </w:r>
      <w:proofErr w:type="gramEnd"/>
      <w:r>
        <w:rPr>
          <w:rFonts w:hint="eastAsia"/>
        </w:rPr>
        <w:t>名称卡片，系统会显示出具体的温湿度数值状态。</w:t>
      </w:r>
    </w:p>
    <w:p w:rsidR="00A240EC" w:rsidRPr="00DD2440" w:rsidRDefault="00A240EC" w:rsidP="00A240EC">
      <w:pPr>
        <w:spacing w:line="312" w:lineRule="auto"/>
      </w:pPr>
      <w:r>
        <w:rPr>
          <w:noProof/>
        </w:rPr>
        <w:drawing>
          <wp:inline distT="0" distB="0" distL="0" distR="0" wp14:anchorId="3061D568" wp14:editId="3444BBA4">
            <wp:extent cx="5270500" cy="2520950"/>
            <wp:effectExtent l="0" t="0" r="6350" b="0"/>
            <wp:docPr id="1000"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270500" cy="2520950"/>
                    </a:xfrm>
                    <a:prstGeom prst="rect">
                      <a:avLst/>
                    </a:prstGeom>
                    <a:noFill/>
                    <a:ln>
                      <a:noFill/>
                    </a:ln>
                  </pic:spPr>
                </pic:pic>
              </a:graphicData>
            </a:graphic>
          </wp:inline>
        </w:drawing>
      </w:r>
    </w:p>
    <w:p w:rsidR="00A240EC" w:rsidRPr="00DD2440" w:rsidRDefault="00A240EC" w:rsidP="00A240EC"/>
    <w:p w:rsidR="00A240EC" w:rsidRPr="00A968CF" w:rsidRDefault="00A240EC" w:rsidP="00A240EC">
      <w:pPr>
        <w:pStyle w:val="4"/>
      </w:pPr>
      <w:r>
        <w:rPr>
          <w:rFonts w:hint="eastAsia"/>
        </w:rPr>
        <w:t>数据</w:t>
      </w:r>
      <w:proofErr w:type="gramStart"/>
      <w:r>
        <w:rPr>
          <w:rFonts w:hint="eastAsia"/>
        </w:rPr>
        <w:t>中心温场能耗</w:t>
      </w:r>
      <w:proofErr w:type="gramEnd"/>
      <w:r w:rsidRPr="00A968CF">
        <w:rPr>
          <w:rFonts w:hint="eastAsia"/>
        </w:rPr>
        <w:t>展现</w:t>
      </w:r>
    </w:p>
    <w:p w:rsidR="00A240EC" w:rsidRPr="00FE656E" w:rsidRDefault="00A240EC" w:rsidP="00A240EC">
      <w:pPr>
        <w:spacing w:line="312" w:lineRule="auto"/>
        <w:ind w:firstLineChars="200" w:firstLine="420"/>
        <w:rPr>
          <w:sz w:val="22"/>
        </w:rPr>
      </w:pPr>
      <w:r>
        <w:rPr>
          <w:rFonts w:hint="eastAsia"/>
        </w:rPr>
        <w:t>用户在系统中点击右侧的</w:t>
      </w:r>
      <w:r>
        <w:rPr>
          <w:noProof/>
        </w:rPr>
        <w:drawing>
          <wp:inline distT="0" distB="0" distL="0" distR="0" wp14:anchorId="4BDF59A5" wp14:editId="527EEB54">
            <wp:extent cx="914400" cy="279400"/>
            <wp:effectExtent l="0" t="0" r="0" b="6350"/>
            <wp:docPr id="1001"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914400" cy="279400"/>
                    </a:xfrm>
                    <a:prstGeom prst="rect">
                      <a:avLst/>
                    </a:prstGeom>
                    <a:noFill/>
                    <a:ln>
                      <a:noFill/>
                    </a:ln>
                  </pic:spPr>
                </pic:pic>
              </a:graphicData>
            </a:graphic>
          </wp:inline>
        </w:drawing>
      </w:r>
      <w:r>
        <w:rPr>
          <w:rFonts w:hint="eastAsia"/>
        </w:rPr>
        <w:t>，系统会直接显示出当前场景中的温度云图</w:t>
      </w:r>
      <w:r>
        <w:t>，</w:t>
      </w:r>
      <w:r>
        <w:rPr>
          <w:rFonts w:hint="eastAsia"/>
        </w:rPr>
        <w:t>温度云图支持上中下三层信息，同时可以进行温湿度区间的定义，如下图所示。</w:t>
      </w:r>
    </w:p>
    <w:p w:rsidR="00A240EC" w:rsidRDefault="00A240EC" w:rsidP="00A240EC">
      <w:pPr>
        <w:spacing w:line="312" w:lineRule="auto"/>
        <w:rPr>
          <w:noProof/>
        </w:rPr>
      </w:pPr>
      <w:r>
        <w:rPr>
          <w:noProof/>
        </w:rPr>
        <w:lastRenderedPageBreak/>
        <w:drawing>
          <wp:inline distT="0" distB="0" distL="0" distR="0" wp14:anchorId="6A16CDEE" wp14:editId="07E70A31">
            <wp:extent cx="5024973" cy="2533650"/>
            <wp:effectExtent l="0" t="0" r="0" b="0"/>
            <wp:docPr id="1002"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030041" cy="2536205"/>
                    </a:xfrm>
                    <a:prstGeom prst="rect">
                      <a:avLst/>
                    </a:prstGeom>
                    <a:noFill/>
                    <a:ln>
                      <a:noFill/>
                    </a:ln>
                  </pic:spPr>
                </pic:pic>
              </a:graphicData>
            </a:graphic>
          </wp:inline>
        </w:drawing>
      </w:r>
    </w:p>
    <w:p w:rsidR="00A240EC" w:rsidRPr="00B76D3F" w:rsidRDefault="00A240EC" w:rsidP="00A240EC">
      <w:pPr>
        <w:spacing w:line="312" w:lineRule="auto"/>
        <w:rPr>
          <w:b/>
          <w:noProof/>
        </w:rPr>
      </w:pPr>
      <w:r>
        <w:rPr>
          <w:rFonts w:hint="eastAsia"/>
          <w:noProof/>
        </w:rPr>
        <w:t xml:space="preserve">                         </w:t>
      </w:r>
      <w:r w:rsidRPr="00B76D3F">
        <w:rPr>
          <w:rFonts w:hint="eastAsia"/>
          <w:b/>
          <w:noProof/>
        </w:rPr>
        <w:t>温度云图的分层显示</w:t>
      </w:r>
    </w:p>
    <w:p w:rsidR="00A240EC" w:rsidRDefault="00A240EC" w:rsidP="00A240EC">
      <w:pPr>
        <w:spacing w:line="312" w:lineRule="auto"/>
        <w:rPr>
          <w:noProof/>
        </w:rPr>
      </w:pPr>
      <w:r>
        <w:rPr>
          <w:noProof/>
        </w:rPr>
        <w:drawing>
          <wp:inline distT="0" distB="0" distL="0" distR="0" wp14:anchorId="457EAE67" wp14:editId="27F56C87">
            <wp:extent cx="5073650" cy="2558614"/>
            <wp:effectExtent l="0" t="0" r="0" b="0"/>
            <wp:docPr id="1003"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8"/>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073650" cy="2558614"/>
                    </a:xfrm>
                    <a:prstGeom prst="rect">
                      <a:avLst/>
                    </a:prstGeom>
                    <a:noFill/>
                    <a:ln>
                      <a:noFill/>
                    </a:ln>
                  </pic:spPr>
                </pic:pic>
              </a:graphicData>
            </a:graphic>
          </wp:inline>
        </w:drawing>
      </w:r>
    </w:p>
    <w:p w:rsidR="00A240EC" w:rsidRPr="00B76D3F" w:rsidRDefault="00A240EC" w:rsidP="00A240EC">
      <w:pPr>
        <w:spacing w:line="312" w:lineRule="auto"/>
        <w:rPr>
          <w:b/>
          <w:noProof/>
        </w:rPr>
      </w:pPr>
      <w:r>
        <w:rPr>
          <w:rFonts w:hint="eastAsia"/>
          <w:noProof/>
        </w:rPr>
        <w:t xml:space="preserve">                      </w:t>
      </w:r>
      <w:r w:rsidRPr="00B76D3F">
        <w:rPr>
          <w:rFonts w:hint="eastAsia"/>
          <w:b/>
          <w:noProof/>
        </w:rPr>
        <w:t>设置区间定位相关温度探头点</w:t>
      </w:r>
    </w:p>
    <w:p w:rsidR="00A240EC" w:rsidRDefault="000971AF" w:rsidP="00A240EC">
      <w:pPr>
        <w:spacing w:line="312" w:lineRule="auto"/>
        <w:rPr>
          <w:noProof/>
        </w:rPr>
      </w:pPr>
      <w:r>
        <w:rPr>
          <w:noProof/>
        </w:rPr>
        <w:drawing>
          <wp:inline distT="0" distB="0" distL="0" distR="0" wp14:anchorId="0D5138FC" wp14:editId="0003C908">
            <wp:extent cx="5147360" cy="238125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5150693" cy="2382792"/>
                    </a:xfrm>
                    <a:prstGeom prst="rect">
                      <a:avLst/>
                    </a:prstGeom>
                  </pic:spPr>
                </pic:pic>
              </a:graphicData>
            </a:graphic>
          </wp:inline>
        </w:drawing>
      </w:r>
    </w:p>
    <w:p w:rsidR="00A240EC" w:rsidRDefault="00A240EC" w:rsidP="00A240EC">
      <w:pPr>
        <w:ind w:firstLine="435"/>
        <w:rPr>
          <w:b/>
          <w:noProof/>
        </w:rPr>
      </w:pPr>
      <w:r>
        <w:rPr>
          <w:rFonts w:hint="eastAsia"/>
          <w:noProof/>
        </w:rPr>
        <w:t xml:space="preserve">              </w:t>
      </w:r>
      <w:r w:rsidR="000971AF">
        <w:rPr>
          <w:rFonts w:hint="eastAsia"/>
          <w:noProof/>
        </w:rPr>
        <w:t xml:space="preserve">   </w:t>
      </w:r>
      <w:r>
        <w:rPr>
          <w:rFonts w:hint="eastAsia"/>
          <w:noProof/>
        </w:rPr>
        <w:t xml:space="preserve"> </w:t>
      </w:r>
      <w:r w:rsidRPr="00B76D3F">
        <w:rPr>
          <w:rFonts w:hint="eastAsia"/>
          <w:b/>
          <w:noProof/>
        </w:rPr>
        <w:t>实际定位机柜的探头点</w:t>
      </w:r>
    </w:p>
    <w:p w:rsidR="00A240EC" w:rsidRDefault="00A240EC" w:rsidP="00A240EC">
      <w:pPr>
        <w:pStyle w:val="3"/>
      </w:pPr>
      <w:bookmarkStart w:id="54" w:name="_Toc439693851"/>
      <w:bookmarkStart w:id="55" w:name="_Toc440990480"/>
      <w:r>
        <w:rPr>
          <w:rFonts w:hint="eastAsia"/>
        </w:rPr>
        <w:lastRenderedPageBreak/>
        <w:t>IT</w:t>
      </w:r>
      <w:r>
        <w:rPr>
          <w:rFonts w:hint="eastAsia"/>
        </w:rPr>
        <w:t>设备运行状态展现</w:t>
      </w:r>
      <w:bookmarkEnd w:id="54"/>
      <w:bookmarkEnd w:id="55"/>
    </w:p>
    <w:p w:rsidR="00A240EC" w:rsidRPr="00E26FD6" w:rsidRDefault="00A240EC" w:rsidP="00A240EC">
      <w:pPr>
        <w:spacing w:line="312" w:lineRule="auto"/>
        <w:ind w:firstLineChars="200" w:firstLine="480"/>
        <w:rPr>
          <w:sz w:val="24"/>
        </w:rPr>
      </w:pPr>
      <w:r w:rsidRPr="00E26FD6">
        <w:rPr>
          <w:rFonts w:hint="eastAsia"/>
          <w:sz w:val="24"/>
        </w:rPr>
        <w:t>运行状态和告警管理模块主要是用于在三维场景中实时展现</w:t>
      </w:r>
      <w:r w:rsidRPr="00E26FD6">
        <w:rPr>
          <w:rFonts w:hint="eastAsia"/>
          <w:sz w:val="24"/>
        </w:rPr>
        <w:t>IT</w:t>
      </w:r>
      <w:r w:rsidRPr="00E26FD6">
        <w:rPr>
          <w:rFonts w:hint="eastAsia"/>
          <w:sz w:val="24"/>
        </w:rPr>
        <w:t>设备的运行状态，以及系统中产生的各种告警信息，系统支持</w:t>
      </w:r>
      <w:r w:rsidRPr="00E26FD6">
        <w:rPr>
          <w:rFonts w:hint="eastAsia"/>
          <w:sz w:val="24"/>
        </w:rPr>
        <w:t>IT</w:t>
      </w:r>
      <w:proofErr w:type="gramStart"/>
      <w:r w:rsidRPr="00E26FD6">
        <w:rPr>
          <w:rFonts w:hint="eastAsia"/>
          <w:sz w:val="24"/>
        </w:rPr>
        <w:t>设备级</w:t>
      </w:r>
      <w:proofErr w:type="gramEnd"/>
      <w:r w:rsidRPr="00E26FD6">
        <w:rPr>
          <w:rFonts w:hint="eastAsia"/>
          <w:sz w:val="24"/>
        </w:rPr>
        <w:t>的</w:t>
      </w:r>
      <w:r w:rsidRPr="00E26FD6">
        <w:rPr>
          <w:rFonts w:hint="eastAsia"/>
          <w:sz w:val="24"/>
        </w:rPr>
        <w:t>CPU</w:t>
      </w:r>
      <w:r>
        <w:rPr>
          <w:rFonts w:hint="eastAsia"/>
          <w:sz w:val="24"/>
        </w:rPr>
        <w:t>和内存利用率的使用情况展现，相关数据都是通过</w:t>
      </w:r>
      <w:r>
        <w:rPr>
          <w:rFonts w:hint="eastAsia"/>
          <w:sz w:val="24"/>
        </w:rPr>
        <w:t>webservice</w:t>
      </w:r>
      <w:r>
        <w:rPr>
          <w:rFonts w:hint="eastAsia"/>
          <w:sz w:val="24"/>
        </w:rPr>
        <w:t>接口从第三方系统中获取，具体展示效果如下图所示。</w:t>
      </w:r>
    </w:p>
    <w:p w:rsidR="00A240EC" w:rsidRDefault="00A240EC" w:rsidP="00A240EC">
      <w:pPr>
        <w:spacing w:line="312" w:lineRule="auto"/>
        <w:ind w:left="357"/>
      </w:pPr>
      <w:r>
        <w:rPr>
          <w:rFonts w:hint="eastAsia"/>
        </w:rPr>
        <w:t xml:space="preserve"> </w:t>
      </w:r>
      <w:r w:rsidR="000971AF">
        <w:rPr>
          <w:noProof/>
        </w:rPr>
        <w:drawing>
          <wp:inline distT="0" distB="0" distL="0" distR="0" wp14:anchorId="2C43F533" wp14:editId="46226F55">
            <wp:extent cx="5274310" cy="2446083"/>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5274310" cy="2446083"/>
                    </a:xfrm>
                    <a:prstGeom prst="rect">
                      <a:avLst/>
                    </a:prstGeom>
                  </pic:spPr>
                </pic:pic>
              </a:graphicData>
            </a:graphic>
          </wp:inline>
        </w:drawing>
      </w:r>
    </w:p>
    <w:p w:rsidR="000971AF" w:rsidRDefault="000971AF" w:rsidP="00A240EC">
      <w:pPr>
        <w:spacing w:line="312" w:lineRule="auto"/>
        <w:ind w:left="357"/>
        <w:rPr>
          <w:noProof/>
        </w:rPr>
      </w:pPr>
      <w:r>
        <w:rPr>
          <w:rFonts w:hint="eastAsia"/>
        </w:rPr>
        <w:t xml:space="preserve">                      </w:t>
      </w:r>
      <w:proofErr w:type="gramStart"/>
      <w:r>
        <w:rPr>
          <w:rFonts w:hint="eastAsia"/>
        </w:rPr>
        <w:t>设备级运行</w:t>
      </w:r>
      <w:proofErr w:type="gramEnd"/>
      <w:r>
        <w:rPr>
          <w:rFonts w:hint="eastAsia"/>
        </w:rPr>
        <w:t>状态</w:t>
      </w:r>
    </w:p>
    <w:p w:rsidR="000971AF" w:rsidRDefault="000971AF" w:rsidP="00A240EC">
      <w:pPr>
        <w:spacing w:line="312" w:lineRule="auto"/>
        <w:ind w:left="357"/>
      </w:pPr>
      <w:r>
        <w:rPr>
          <w:noProof/>
        </w:rPr>
        <w:drawing>
          <wp:inline distT="0" distB="0" distL="0" distR="0" wp14:anchorId="3215F452" wp14:editId="0F4AC742">
            <wp:extent cx="5274310" cy="2430822"/>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5274310" cy="2430822"/>
                    </a:xfrm>
                    <a:prstGeom prst="rect">
                      <a:avLst/>
                    </a:prstGeom>
                  </pic:spPr>
                </pic:pic>
              </a:graphicData>
            </a:graphic>
          </wp:inline>
        </w:drawing>
      </w:r>
    </w:p>
    <w:p w:rsidR="000971AF" w:rsidRDefault="000971AF" w:rsidP="00A240EC">
      <w:pPr>
        <w:spacing w:line="312" w:lineRule="auto"/>
        <w:ind w:left="357"/>
      </w:pPr>
      <w:r>
        <w:rPr>
          <w:rFonts w:hint="eastAsia"/>
        </w:rPr>
        <w:t xml:space="preserve">                     </w:t>
      </w:r>
      <w:proofErr w:type="gramStart"/>
      <w:r>
        <w:rPr>
          <w:rFonts w:hint="eastAsia"/>
        </w:rPr>
        <w:t>端口级运行</w:t>
      </w:r>
      <w:proofErr w:type="gramEnd"/>
      <w:r>
        <w:rPr>
          <w:rFonts w:hint="eastAsia"/>
        </w:rPr>
        <w:t>状态</w:t>
      </w:r>
    </w:p>
    <w:p w:rsidR="00A240EC" w:rsidRDefault="00A240EC" w:rsidP="00A240EC">
      <w:pPr>
        <w:pStyle w:val="3"/>
      </w:pPr>
      <w:bookmarkStart w:id="56" w:name="_Toc439693852"/>
      <w:bookmarkStart w:id="57" w:name="_Toc440990481"/>
      <w:r>
        <w:rPr>
          <w:rFonts w:hint="eastAsia"/>
        </w:rPr>
        <w:t>告警信息管理</w:t>
      </w:r>
      <w:bookmarkEnd w:id="56"/>
      <w:bookmarkEnd w:id="57"/>
    </w:p>
    <w:p w:rsidR="00A240EC" w:rsidRPr="00FE656E" w:rsidRDefault="00A240EC" w:rsidP="00A240EC">
      <w:pPr>
        <w:spacing w:line="312" w:lineRule="auto"/>
        <w:ind w:firstLineChars="200" w:firstLine="440"/>
        <w:rPr>
          <w:rFonts w:ascii="宋体" w:hAnsi="宋体" w:cs="Arial"/>
          <w:sz w:val="22"/>
        </w:rPr>
      </w:pPr>
      <w:r>
        <w:rPr>
          <w:rFonts w:ascii="宋体" w:hAnsi="宋体" w:cs="Arial" w:hint="eastAsia"/>
          <w:sz w:val="22"/>
        </w:rPr>
        <w:t>三维系统</w:t>
      </w:r>
      <w:r w:rsidRPr="00FE656E">
        <w:rPr>
          <w:rFonts w:ascii="宋体" w:hAnsi="宋体" w:cs="Arial" w:hint="eastAsia"/>
          <w:sz w:val="22"/>
        </w:rPr>
        <w:t>支持通过WebService结果定期获取系统中的告警信息，快速定位当前IT环境中产生的各种告警源，通过可视化的动态效果直观展示当前存在告警的机柜信息，</w:t>
      </w:r>
      <w:r w:rsidRPr="00FE656E">
        <w:rPr>
          <w:rFonts w:ascii="宋体" w:hAnsi="宋体" w:cs="Arial" w:hint="eastAsia"/>
          <w:sz w:val="22"/>
        </w:rPr>
        <w:lastRenderedPageBreak/>
        <w:t>同时点击机柜后，可以展现具体的告警设备信息，以及可能的端口信息如下图所示。</w:t>
      </w:r>
    </w:p>
    <w:p w:rsidR="00A240EC" w:rsidRDefault="00A240EC" w:rsidP="00A240EC">
      <w:pPr>
        <w:spacing w:line="312" w:lineRule="auto"/>
        <w:rPr>
          <w:rFonts w:ascii="宋体" w:hAnsi="宋体" w:cs="Arial"/>
          <w:b/>
          <w:sz w:val="22"/>
        </w:rPr>
      </w:pPr>
      <w:r>
        <w:rPr>
          <w:noProof/>
        </w:rPr>
        <w:drawing>
          <wp:inline distT="0" distB="0" distL="0" distR="0" wp14:anchorId="42CADDCF" wp14:editId="7BAC15D4">
            <wp:extent cx="5276850" cy="2552700"/>
            <wp:effectExtent l="0" t="0" r="0" b="0"/>
            <wp:docPr id="1007"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276850" cy="2552700"/>
                    </a:xfrm>
                    <a:prstGeom prst="rect">
                      <a:avLst/>
                    </a:prstGeom>
                    <a:noFill/>
                    <a:ln>
                      <a:noFill/>
                    </a:ln>
                  </pic:spPr>
                </pic:pic>
              </a:graphicData>
            </a:graphic>
          </wp:inline>
        </w:drawing>
      </w:r>
    </w:p>
    <w:p w:rsidR="00A240EC" w:rsidRDefault="00A240EC" w:rsidP="00A240EC">
      <w:pPr>
        <w:spacing w:line="312" w:lineRule="auto"/>
        <w:rPr>
          <w:rFonts w:ascii="宋体" w:hAnsi="宋体" w:cs="Arial"/>
          <w:b/>
          <w:sz w:val="22"/>
        </w:rPr>
      </w:pPr>
      <w:r>
        <w:rPr>
          <w:noProof/>
        </w:rPr>
        <w:drawing>
          <wp:inline distT="0" distB="0" distL="0" distR="0" wp14:anchorId="13CE58BC" wp14:editId="6E2EDB5E">
            <wp:extent cx="5276850" cy="2571750"/>
            <wp:effectExtent l="0" t="0" r="0" b="0"/>
            <wp:docPr id="1008"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276850" cy="2571750"/>
                    </a:xfrm>
                    <a:prstGeom prst="rect">
                      <a:avLst/>
                    </a:prstGeom>
                    <a:noFill/>
                    <a:ln>
                      <a:noFill/>
                    </a:ln>
                  </pic:spPr>
                </pic:pic>
              </a:graphicData>
            </a:graphic>
          </wp:inline>
        </w:drawing>
      </w:r>
    </w:p>
    <w:p w:rsidR="00A240EC" w:rsidRDefault="00A240EC" w:rsidP="00A240EC">
      <w:pPr>
        <w:spacing w:line="312" w:lineRule="auto"/>
        <w:rPr>
          <w:rFonts w:ascii="宋体" w:hAnsi="宋体" w:cs="Arial"/>
          <w:b/>
          <w:sz w:val="22"/>
        </w:rPr>
      </w:pPr>
      <w:r>
        <w:rPr>
          <w:noProof/>
        </w:rPr>
        <w:drawing>
          <wp:inline distT="0" distB="0" distL="0" distR="0" wp14:anchorId="16A29266" wp14:editId="75D70015">
            <wp:extent cx="5276850" cy="2559050"/>
            <wp:effectExtent l="0" t="0" r="0" b="0"/>
            <wp:docPr id="1009"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276850" cy="2559050"/>
                    </a:xfrm>
                    <a:prstGeom prst="rect">
                      <a:avLst/>
                    </a:prstGeom>
                    <a:noFill/>
                    <a:ln>
                      <a:noFill/>
                    </a:ln>
                  </pic:spPr>
                </pic:pic>
              </a:graphicData>
            </a:graphic>
          </wp:inline>
        </w:drawing>
      </w:r>
    </w:p>
    <w:p w:rsidR="00A240EC" w:rsidRPr="00FE656E" w:rsidRDefault="00A240EC" w:rsidP="00A240EC">
      <w:pPr>
        <w:spacing w:line="312" w:lineRule="auto"/>
        <w:rPr>
          <w:rFonts w:ascii="宋体" w:hAnsi="宋体" w:cs="Arial"/>
          <w:b/>
          <w:sz w:val="22"/>
        </w:rPr>
      </w:pPr>
      <w:r>
        <w:rPr>
          <w:noProof/>
        </w:rPr>
        <w:lastRenderedPageBreak/>
        <w:drawing>
          <wp:inline distT="0" distB="0" distL="0" distR="0" wp14:anchorId="542B2C33" wp14:editId="174B8310">
            <wp:extent cx="5276850" cy="2546350"/>
            <wp:effectExtent l="0" t="0" r="0" b="6350"/>
            <wp:docPr id="1010"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276850" cy="2546350"/>
                    </a:xfrm>
                    <a:prstGeom prst="rect">
                      <a:avLst/>
                    </a:prstGeom>
                    <a:noFill/>
                    <a:ln>
                      <a:noFill/>
                    </a:ln>
                  </pic:spPr>
                </pic:pic>
              </a:graphicData>
            </a:graphic>
          </wp:inline>
        </w:drawing>
      </w:r>
    </w:p>
    <w:p w:rsidR="00A240EC" w:rsidRPr="00070811" w:rsidRDefault="00A240EC" w:rsidP="00A240EC">
      <w:pPr>
        <w:ind w:firstLine="435"/>
      </w:pPr>
    </w:p>
    <w:p w:rsidR="009B6BCE" w:rsidRDefault="009B6BCE" w:rsidP="00A240EC">
      <w:pPr>
        <w:rPr>
          <w:sz w:val="24"/>
          <w:szCs w:val="24"/>
        </w:rPr>
      </w:pPr>
    </w:p>
    <w:p w:rsidR="009B6BCE" w:rsidRDefault="001E5A0C" w:rsidP="00EB51FE">
      <w:pPr>
        <w:jc w:val="both"/>
        <w:rPr>
          <w:sz w:val="24"/>
          <w:szCs w:val="24"/>
        </w:rPr>
      </w:pPr>
      <w:r>
        <w:rPr>
          <w:noProof/>
        </w:rPr>
        <w:drawing>
          <wp:inline distT="0" distB="0" distL="0" distR="0" wp14:anchorId="46EFAAD2" wp14:editId="737901FE">
            <wp:extent cx="5274310" cy="2966799"/>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5274310" cy="2966799"/>
                    </a:xfrm>
                    <a:prstGeom prst="rect">
                      <a:avLst/>
                    </a:prstGeom>
                  </pic:spPr>
                </pic:pic>
              </a:graphicData>
            </a:graphic>
          </wp:inline>
        </w:drawing>
      </w:r>
    </w:p>
    <w:p w:rsidR="009B6BCE" w:rsidRDefault="009B6BCE" w:rsidP="00EB51FE">
      <w:pPr>
        <w:jc w:val="both"/>
        <w:rPr>
          <w:b/>
          <w:sz w:val="24"/>
          <w:szCs w:val="24"/>
        </w:rPr>
      </w:pPr>
      <w:r>
        <w:rPr>
          <w:rFonts w:hint="eastAsia"/>
          <w:sz w:val="24"/>
          <w:szCs w:val="24"/>
        </w:rPr>
        <w:t xml:space="preserve">         </w:t>
      </w:r>
      <w:r w:rsidR="001E5A0C">
        <w:rPr>
          <w:rFonts w:hint="eastAsia"/>
          <w:sz w:val="24"/>
          <w:szCs w:val="24"/>
        </w:rPr>
        <w:t xml:space="preserve">        </w:t>
      </w:r>
      <w:r w:rsidRPr="008B77A7">
        <w:rPr>
          <w:rFonts w:hint="eastAsia"/>
          <w:b/>
          <w:sz w:val="24"/>
          <w:szCs w:val="24"/>
        </w:rPr>
        <w:t>数据中心运行告警页面</w:t>
      </w:r>
    </w:p>
    <w:p w:rsidR="00F95B17" w:rsidRDefault="00F95B17" w:rsidP="00EB51FE">
      <w:pPr>
        <w:jc w:val="both"/>
        <w:rPr>
          <w:sz w:val="24"/>
          <w:szCs w:val="24"/>
        </w:rPr>
      </w:pPr>
      <w:r>
        <w:rPr>
          <w:noProof/>
        </w:rPr>
        <w:lastRenderedPageBreak/>
        <w:drawing>
          <wp:inline distT="0" distB="0" distL="0" distR="0" wp14:anchorId="044E66F6" wp14:editId="4ED09E3E">
            <wp:extent cx="5274310" cy="2966799"/>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5274310" cy="2966799"/>
                    </a:xfrm>
                    <a:prstGeom prst="rect">
                      <a:avLst/>
                    </a:prstGeom>
                  </pic:spPr>
                </pic:pic>
              </a:graphicData>
            </a:graphic>
          </wp:inline>
        </w:drawing>
      </w:r>
    </w:p>
    <w:p w:rsidR="00F95B17" w:rsidRDefault="00F95B17" w:rsidP="00EB51FE">
      <w:pPr>
        <w:jc w:val="both"/>
        <w:rPr>
          <w:b/>
          <w:sz w:val="24"/>
          <w:szCs w:val="24"/>
        </w:rPr>
      </w:pPr>
      <w:r>
        <w:rPr>
          <w:rFonts w:hint="eastAsia"/>
          <w:sz w:val="24"/>
          <w:szCs w:val="24"/>
        </w:rPr>
        <w:t xml:space="preserve">                </w:t>
      </w:r>
      <w:r w:rsidRPr="00F95B17">
        <w:rPr>
          <w:rFonts w:hint="eastAsia"/>
          <w:b/>
          <w:sz w:val="24"/>
          <w:szCs w:val="24"/>
        </w:rPr>
        <w:t xml:space="preserve"> </w:t>
      </w:r>
      <w:r w:rsidRPr="00F95B17">
        <w:rPr>
          <w:rFonts w:hint="eastAsia"/>
          <w:b/>
          <w:sz w:val="24"/>
          <w:szCs w:val="24"/>
        </w:rPr>
        <w:t>设备告警定位页面</w:t>
      </w:r>
    </w:p>
    <w:p w:rsidR="0054540F" w:rsidRDefault="0054540F" w:rsidP="0054540F">
      <w:pPr>
        <w:pStyle w:val="3"/>
      </w:pPr>
      <w:r>
        <w:rPr>
          <w:rFonts w:hint="eastAsia"/>
        </w:rPr>
        <w:t>三维</w:t>
      </w:r>
      <w:r>
        <w:rPr>
          <w:rFonts w:hint="eastAsia"/>
        </w:rPr>
        <w:t>UI</w:t>
      </w:r>
      <w:r>
        <w:rPr>
          <w:rFonts w:hint="eastAsia"/>
        </w:rPr>
        <w:t>的展现形式</w:t>
      </w:r>
    </w:p>
    <w:p w:rsidR="0054540F" w:rsidRDefault="0054540F" w:rsidP="0054540F">
      <w:pPr>
        <w:ind w:firstLine="435"/>
      </w:pPr>
      <w:r>
        <w:rPr>
          <w:rFonts w:hint="eastAsia"/>
        </w:rPr>
        <w:t>三维系统充分利用三维技术在展示领域的技术优势，独创的设计了诸如三维曲线图、三维柱状图、三维饼状图等多种三维展现样式，方便用户在一个空间领域直观明了的展现出相关的数据分析结果并进行分析，如下图所示。</w:t>
      </w:r>
    </w:p>
    <w:p w:rsidR="0054540F" w:rsidRDefault="0054540F" w:rsidP="0054540F">
      <w:pPr>
        <w:ind w:firstLine="435"/>
      </w:pPr>
      <w:r w:rsidRPr="0054540F">
        <w:rPr>
          <w:noProof/>
        </w:rPr>
        <w:drawing>
          <wp:inline distT="0" distB="0" distL="0" distR="0" wp14:anchorId="3453972D" wp14:editId="05DB6D59">
            <wp:extent cx="5274310" cy="2455240"/>
            <wp:effectExtent l="0" t="0" r="0" b="0"/>
            <wp:docPr id="47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274310" cy="2455240"/>
                    </a:xfrm>
                    <a:prstGeom prst="rect">
                      <a:avLst/>
                    </a:prstGeom>
                  </pic:spPr>
                </pic:pic>
              </a:graphicData>
            </a:graphic>
          </wp:inline>
        </w:drawing>
      </w:r>
    </w:p>
    <w:p w:rsidR="0054540F" w:rsidRDefault="0054540F" w:rsidP="0054540F">
      <w:pPr>
        <w:ind w:firstLine="435"/>
      </w:pPr>
      <w:r>
        <w:rPr>
          <w:rFonts w:hint="eastAsia"/>
        </w:rPr>
        <w:t xml:space="preserve">                     </w:t>
      </w:r>
      <w:r>
        <w:rPr>
          <w:rFonts w:hint="eastAsia"/>
        </w:rPr>
        <w:t>三维曲线图的展示样式</w:t>
      </w:r>
    </w:p>
    <w:p w:rsidR="0054540F" w:rsidRDefault="0054540F" w:rsidP="0054540F">
      <w:pPr>
        <w:ind w:firstLine="435"/>
      </w:pPr>
      <w:r>
        <w:rPr>
          <w:noProof/>
        </w:rPr>
        <w:lastRenderedPageBreak/>
        <w:drawing>
          <wp:inline distT="0" distB="0" distL="0" distR="0" wp14:anchorId="4DFE9432" wp14:editId="3A882A17">
            <wp:extent cx="5274310" cy="2706747"/>
            <wp:effectExtent l="0" t="0" r="0" b="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5274310" cy="2706747"/>
                    </a:xfrm>
                    <a:prstGeom prst="rect">
                      <a:avLst/>
                    </a:prstGeom>
                  </pic:spPr>
                </pic:pic>
              </a:graphicData>
            </a:graphic>
          </wp:inline>
        </w:drawing>
      </w:r>
    </w:p>
    <w:p w:rsidR="0054540F" w:rsidRDefault="0054540F" w:rsidP="0054540F">
      <w:pPr>
        <w:ind w:firstLine="435"/>
      </w:pPr>
      <w:r>
        <w:rPr>
          <w:rFonts w:hint="eastAsia"/>
        </w:rPr>
        <w:t xml:space="preserve">                 </w:t>
      </w:r>
      <w:r>
        <w:rPr>
          <w:rFonts w:hint="eastAsia"/>
        </w:rPr>
        <w:t>三维饼状图的展现样式</w:t>
      </w:r>
    </w:p>
    <w:p w:rsidR="0054540F" w:rsidRDefault="0054540F" w:rsidP="0054540F">
      <w:pPr>
        <w:ind w:firstLine="435"/>
      </w:pPr>
      <w:r>
        <w:rPr>
          <w:noProof/>
        </w:rPr>
        <w:drawing>
          <wp:inline distT="0" distB="0" distL="0" distR="0" wp14:anchorId="14C38BBA" wp14:editId="2CD40A1B">
            <wp:extent cx="5274310" cy="2679276"/>
            <wp:effectExtent l="0" t="0" r="0"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5274310" cy="2679276"/>
                    </a:xfrm>
                    <a:prstGeom prst="rect">
                      <a:avLst/>
                    </a:prstGeom>
                  </pic:spPr>
                </pic:pic>
              </a:graphicData>
            </a:graphic>
          </wp:inline>
        </w:drawing>
      </w:r>
    </w:p>
    <w:p w:rsidR="0054540F" w:rsidRPr="0054540F" w:rsidRDefault="0054540F" w:rsidP="0054540F">
      <w:pPr>
        <w:ind w:firstLine="435"/>
      </w:pPr>
      <w:r>
        <w:rPr>
          <w:rFonts w:hint="eastAsia"/>
        </w:rPr>
        <w:t xml:space="preserve">                 </w:t>
      </w:r>
      <w:r>
        <w:rPr>
          <w:rFonts w:hint="eastAsia"/>
        </w:rPr>
        <w:t>三维柱状图的展示样式</w:t>
      </w:r>
    </w:p>
    <w:p w:rsidR="0054540F" w:rsidRPr="0054540F" w:rsidRDefault="0054540F" w:rsidP="00EB51FE">
      <w:pPr>
        <w:jc w:val="both"/>
        <w:rPr>
          <w:sz w:val="24"/>
          <w:szCs w:val="24"/>
        </w:rPr>
      </w:pPr>
    </w:p>
    <w:p w:rsidR="006202D0" w:rsidRPr="006202D0" w:rsidRDefault="006202D0" w:rsidP="006202D0">
      <w:pPr>
        <w:pStyle w:val="2"/>
        <w:spacing w:line="416" w:lineRule="auto"/>
        <w:jc w:val="both"/>
      </w:pPr>
      <w:bookmarkStart w:id="58" w:name="_Toc439693862"/>
      <w:bookmarkStart w:id="59" w:name="_Toc308435396"/>
      <w:bookmarkStart w:id="60" w:name="_Toc349246708"/>
      <w:bookmarkStart w:id="61" w:name="_Toc440990482"/>
      <w:r>
        <w:rPr>
          <w:rFonts w:hint="eastAsia"/>
        </w:rPr>
        <w:t>数据中心</w:t>
      </w:r>
      <w:r w:rsidRPr="006202D0">
        <w:rPr>
          <w:rFonts w:hint="eastAsia"/>
        </w:rPr>
        <w:t>演示可视化模块</w:t>
      </w:r>
      <w:bookmarkEnd w:id="58"/>
    </w:p>
    <w:p w:rsidR="006202D0" w:rsidRPr="00A460B9" w:rsidRDefault="006202D0" w:rsidP="006202D0">
      <w:pPr>
        <w:pStyle w:val="3"/>
      </w:pPr>
      <w:bookmarkStart w:id="62" w:name="_Toc439693863"/>
      <w:r>
        <w:rPr>
          <w:rFonts w:hint="eastAsia"/>
        </w:rPr>
        <w:t>巡检动画录制</w:t>
      </w:r>
      <w:bookmarkEnd w:id="62"/>
    </w:p>
    <w:p w:rsidR="006202D0" w:rsidRPr="00A36B77" w:rsidRDefault="006202D0" w:rsidP="006202D0">
      <w:pPr>
        <w:spacing w:line="312" w:lineRule="auto"/>
        <w:ind w:firstLine="420"/>
        <w:rPr>
          <w:rFonts w:ascii="宋体" w:hAnsi="宋体"/>
          <w:sz w:val="22"/>
        </w:rPr>
      </w:pPr>
      <w:r>
        <w:rPr>
          <w:rFonts w:ascii="宋体" w:hAnsi="宋体" w:hint="eastAsia"/>
          <w:sz w:val="22"/>
        </w:rPr>
        <w:t>三维系统中的</w:t>
      </w:r>
      <w:r w:rsidRPr="00A36B77">
        <w:rPr>
          <w:rFonts w:ascii="宋体" w:hAnsi="宋体" w:hint="eastAsia"/>
          <w:sz w:val="22"/>
        </w:rPr>
        <w:t>巡检和演示模块是我司系统的一个特色功能，内嵌了巡检和演示两个模块，巡检模块允许用户根据实际的巡检工作需要事先录制用户的巡检路线，录制完成后，系统自动生成一个可以进行二次编辑的XML</w:t>
      </w:r>
      <w:r>
        <w:rPr>
          <w:rFonts w:ascii="宋体" w:hAnsi="宋体" w:hint="eastAsia"/>
          <w:sz w:val="22"/>
        </w:rPr>
        <w:t>脚本和相关动画文件，</w:t>
      </w:r>
      <w:r w:rsidRPr="00A36B77">
        <w:rPr>
          <w:rFonts w:ascii="宋体" w:hAnsi="宋体" w:hint="eastAsia"/>
          <w:sz w:val="22"/>
        </w:rPr>
        <w:t>用户后期可以通过编辑相关的XML</w:t>
      </w:r>
      <w:r>
        <w:rPr>
          <w:rFonts w:ascii="宋体" w:hAnsi="宋体" w:hint="eastAsia"/>
          <w:sz w:val="22"/>
        </w:rPr>
        <w:t>脚本来实现对动画路线</w:t>
      </w:r>
      <w:r w:rsidRPr="00A36B77">
        <w:rPr>
          <w:rFonts w:ascii="宋体" w:hAnsi="宋体" w:hint="eastAsia"/>
          <w:sz w:val="22"/>
        </w:rPr>
        <w:t>的二次编辑。</w:t>
      </w:r>
    </w:p>
    <w:p w:rsidR="006202D0" w:rsidRDefault="006202D0" w:rsidP="006202D0">
      <w:pPr>
        <w:pStyle w:val="a3"/>
        <w:autoSpaceDE w:val="0"/>
        <w:autoSpaceDN w:val="0"/>
        <w:adjustRightInd w:val="0"/>
        <w:spacing w:line="312" w:lineRule="auto"/>
        <w:ind w:firstLineChars="0"/>
        <w:rPr>
          <w:rFonts w:ascii="宋体" w:hAnsi="宋体"/>
          <w:b/>
          <w:szCs w:val="21"/>
        </w:rPr>
      </w:pPr>
      <w:r w:rsidRPr="00A36B77">
        <w:rPr>
          <w:rFonts w:ascii="宋体" w:hAnsi="宋体" w:hint="eastAsia"/>
          <w:noProof/>
          <w:sz w:val="22"/>
        </w:rPr>
        <w:lastRenderedPageBreak/>
        <w:t>用户通过点击下图中的</w:t>
      </w:r>
      <w:r>
        <w:rPr>
          <w:rFonts w:ascii="宋体" w:hAnsi="宋体" w:hint="eastAsia"/>
          <w:noProof/>
          <w:sz w:val="22"/>
        </w:rPr>
        <w:t>按钮</w:t>
      </w:r>
      <w:r w:rsidRPr="00A36B77">
        <w:rPr>
          <w:rFonts w:ascii="宋体" w:hAnsi="宋体" w:hint="eastAsia"/>
          <w:noProof/>
          <w:sz w:val="22"/>
        </w:rPr>
        <w:t>，开始一个巡检工作的录制过程，</w:t>
      </w:r>
      <w:r>
        <w:rPr>
          <w:rFonts w:ascii="宋体" w:hAnsi="宋体" w:hint="eastAsia"/>
          <w:b/>
          <w:szCs w:val="21"/>
        </w:rPr>
        <w:t xml:space="preserve"> </w:t>
      </w:r>
    </w:p>
    <w:p w:rsidR="006202D0" w:rsidRDefault="006202D0" w:rsidP="006202D0">
      <w:pPr>
        <w:pStyle w:val="a3"/>
        <w:autoSpaceDE w:val="0"/>
        <w:autoSpaceDN w:val="0"/>
        <w:adjustRightInd w:val="0"/>
        <w:ind w:firstLineChars="0"/>
        <w:rPr>
          <w:noProof/>
        </w:rPr>
      </w:pPr>
      <w:r>
        <w:rPr>
          <w:noProof/>
        </w:rPr>
        <w:drawing>
          <wp:inline distT="0" distB="0" distL="0" distR="0" wp14:anchorId="5D9475BD" wp14:editId="2375BBE3">
            <wp:extent cx="5270500" cy="2508250"/>
            <wp:effectExtent l="0" t="0" r="6350" b="6350"/>
            <wp:docPr id="1037"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270500" cy="2508250"/>
                    </a:xfrm>
                    <a:prstGeom prst="rect">
                      <a:avLst/>
                    </a:prstGeom>
                    <a:noFill/>
                    <a:ln>
                      <a:noFill/>
                    </a:ln>
                  </pic:spPr>
                </pic:pic>
              </a:graphicData>
            </a:graphic>
          </wp:inline>
        </w:drawing>
      </w:r>
    </w:p>
    <w:p w:rsidR="006202D0" w:rsidRPr="00E57A53" w:rsidRDefault="006202D0" w:rsidP="006202D0">
      <w:pPr>
        <w:pStyle w:val="a3"/>
        <w:autoSpaceDE w:val="0"/>
        <w:autoSpaceDN w:val="0"/>
        <w:adjustRightInd w:val="0"/>
        <w:ind w:firstLineChars="0"/>
        <w:rPr>
          <w:noProof/>
        </w:rPr>
      </w:pPr>
      <w:r>
        <w:rPr>
          <w:noProof/>
        </w:rPr>
        <w:drawing>
          <wp:inline distT="0" distB="0" distL="0" distR="0" wp14:anchorId="76B5C057" wp14:editId="35A0B162">
            <wp:extent cx="5276850" cy="2552700"/>
            <wp:effectExtent l="0" t="0" r="0" b="0"/>
            <wp:docPr id="1038"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276850" cy="2552700"/>
                    </a:xfrm>
                    <a:prstGeom prst="rect">
                      <a:avLst/>
                    </a:prstGeom>
                    <a:noFill/>
                    <a:ln>
                      <a:noFill/>
                    </a:ln>
                  </pic:spPr>
                </pic:pic>
              </a:graphicData>
            </a:graphic>
          </wp:inline>
        </w:drawing>
      </w:r>
    </w:p>
    <w:p w:rsidR="006202D0" w:rsidRDefault="006202D0" w:rsidP="006202D0">
      <w:pPr>
        <w:pStyle w:val="a3"/>
        <w:autoSpaceDE w:val="0"/>
        <w:autoSpaceDN w:val="0"/>
        <w:adjustRightInd w:val="0"/>
        <w:ind w:firstLineChars="0"/>
        <w:rPr>
          <w:noProof/>
        </w:rPr>
      </w:pPr>
      <w:r w:rsidRPr="00A946A3">
        <w:rPr>
          <w:rFonts w:ascii="宋体" w:hAnsi="宋体" w:hint="eastAsia"/>
          <w:noProof/>
          <w:sz w:val="22"/>
        </w:rPr>
        <w:t>当用户在场景中走完了一个完整的巡检</w:t>
      </w:r>
      <w:r>
        <w:rPr>
          <w:rFonts w:ascii="宋体" w:hAnsi="宋体" w:hint="eastAsia"/>
          <w:noProof/>
          <w:sz w:val="22"/>
        </w:rPr>
        <w:t>动画</w:t>
      </w:r>
      <w:r w:rsidRPr="00A946A3">
        <w:rPr>
          <w:rFonts w:ascii="宋体" w:hAnsi="宋体" w:hint="eastAsia"/>
          <w:noProof/>
          <w:sz w:val="22"/>
        </w:rPr>
        <w:t>录制过程中。用户可以点击上图中的</w:t>
      </w:r>
      <w:r>
        <w:rPr>
          <w:noProof/>
        </w:rPr>
        <w:drawing>
          <wp:inline distT="0" distB="0" distL="0" distR="0" wp14:anchorId="70C1C61B" wp14:editId="54D9DAEA">
            <wp:extent cx="209550" cy="209550"/>
            <wp:effectExtent l="0" t="0" r="0" b="0"/>
            <wp:docPr id="1039"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9550" cy="209550"/>
                    </a:xfrm>
                    <a:prstGeom prst="rect">
                      <a:avLst/>
                    </a:prstGeom>
                    <a:noFill/>
                    <a:ln>
                      <a:noFill/>
                    </a:ln>
                  </pic:spPr>
                </pic:pic>
              </a:graphicData>
            </a:graphic>
          </wp:inline>
        </w:drawing>
      </w:r>
      <w:r w:rsidRPr="00A946A3">
        <w:rPr>
          <w:rFonts w:ascii="宋体" w:hAnsi="宋体" w:hint="eastAsia"/>
          <w:noProof/>
          <w:sz w:val="22"/>
        </w:rPr>
        <w:t>实现对某个巡检工作的保存，系统会自动将相关的巡检动画命名保存到后台，并生成一个对应的XML文件，以供日后编辑之用，如下图所示。</w:t>
      </w:r>
    </w:p>
    <w:p w:rsidR="006202D0" w:rsidRDefault="006202D0" w:rsidP="006202D0">
      <w:pPr>
        <w:ind w:firstLine="420"/>
        <w:rPr>
          <w:noProof/>
        </w:rPr>
      </w:pPr>
      <w:r>
        <w:rPr>
          <w:noProof/>
        </w:rPr>
        <w:drawing>
          <wp:inline distT="0" distB="0" distL="0" distR="0" wp14:anchorId="44B02C6F" wp14:editId="35A5679B">
            <wp:extent cx="4527550" cy="2216150"/>
            <wp:effectExtent l="0" t="0" r="6350" b="0"/>
            <wp:docPr id="1040"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527550" cy="2216150"/>
                    </a:xfrm>
                    <a:prstGeom prst="rect">
                      <a:avLst/>
                    </a:prstGeom>
                    <a:noFill/>
                    <a:ln>
                      <a:noFill/>
                    </a:ln>
                  </pic:spPr>
                </pic:pic>
              </a:graphicData>
            </a:graphic>
          </wp:inline>
        </w:drawing>
      </w:r>
    </w:p>
    <w:p w:rsidR="006202D0" w:rsidRPr="00A946A3" w:rsidRDefault="006202D0" w:rsidP="006202D0">
      <w:pPr>
        <w:pStyle w:val="a3"/>
        <w:autoSpaceDE w:val="0"/>
        <w:autoSpaceDN w:val="0"/>
        <w:adjustRightInd w:val="0"/>
        <w:ind w:firstLineChars="400" w:firstLine="840"/>
        <w:rPr>
          <w:rFonts w:ascii="宋体" w:hAnsi="宋体"/>
          <w:i/>
          <w:szCs w:val="21"/>
        </w:rPr>
      </w:pPr>
      <w:proofErr w:type="gramStart"/>
      <w:r w:rsidRPr="00A946A3">
        <w:rPr>
          <w:rFonts w:ascii="宋体" w:hAnsi="宋体"/>
          <w:i/>
          <w:szCs w:val="21"/>
        </w:rPr>
        <w:lastRenderedPageBreak/>
        <w:t>&lt;?xml</w:t>
      </w:r>
      <w:proofErr w:type="gramEnd"/>
      <w:r w:rsidRPr="00A946A3">
        <w:rPr>
          <w:rFonts w:ascii="宋体" w:hAnsi="宋体"/>
          <w:i/>
          <w:szCs w:val="21"/>
        </w:rPr>
        <w:t xml:space="preserve"> version="1.0" encoding="UTF-8"?&gt;</w:t>
      </w:r>
    </w:p>
    <w:p w:rsidR="006202D0" w:rsidRPr="00A946A3" w:rsidRDefault="006202D0" w:rsidP="006202D0">
      <w:pPr>
        <w:pStyle w:val="a3"/>
        <w:autoSpaceDE w:val="0"/>
        <w:autoSpaceDN w:val="0"/>
        <w:adjustRightInd w:val="0"/>
        <w:ind w:firstLineChars="500" w:firstLine="1050"/>
        <w:rPr>
          <w:rFonts w:ascii="宋体" w:hAnsi="宋体"/>
          <w:i/>
          <w:szCs w:val="21"/>
        </w:rPr>
      </w:pPr>
      <w:r w:rsidRPr="00A946A3">
        <w:rPr>
          <w:rFonts w:ascii="宋体" w:hAnsi="宋体" w:hint="eastAsia"/>
          <w:i/>
          <w:szCs w:val="21"/>
        </w:rPr>
        <w:t>&lt;命令列表&gt;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hint="eastAsia"/>
          <w:i/>
          <w:szCs w:val="21"/>
        </w:rPr>
        <w:t xml:space="preserve"> &lt;命令 type="进入层级"&gt;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i/>
          <w:szCs w:val="21"/>
        </w:rPr>
        <w:t xml:space="preserve">  &lt;</w:t>
      </w:r>
      <w:proofErr w:type="gramStart"/>
      <w:r w:rsidRPr="00A946A3">
        <w:rPr>
          <w:rFonts w:ascii="宋体" w:hAnsi="宋体"/>
          <w:i/>
          <w:szCs w:val="21"/>
        </w:rPr>
        <w:t>id&gt;</w:t>
      </w:r>
      <w:proofErr w:type="gramEnd"/>
      <w:r w:rsidRPr="00A946A3">
        <w:rPr>
          <w:rFonts w:ascii="宋体" w:hAnsi="宋体"/>
          <w:i/>
          <w:szCs w:val="21"/>
        </w:rPr>
        <w:t>0&lt;/id&gt;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i/>
          <w:szCs w:val="21"/>
        </w:rPr>
        <w:t xml:space="preserve">  &lt;</w:t>
      </w:r>
      <w:proofErr w:type="gramStart"/>
      <w:r w:rsidRPr="00A946A3">
        <w:rPr>
          <w:rFonts w:ascii="宋体" w:hAnsi="宋体"/>
          <w:i/>
          <w:szCs w:val="21"/>
        </w:rPr>
        <w:t>property</w:t>
      </w:r>
      <w:proofErr w:type="gramEnd"/>
      <w:r w:rsidRPr="00A946A3">
        <w:rPr>
          <w:rFonts w:ascii="宋体" w:hAnsi="宋体"/>
          <w:i/>
          <w:szCs w:val="21"/>
        </w:rPr>
        <w:t>&gt;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hint="eastAsia"/>
          <w:i/>
          <w:szCs w:val="21"/>
        </w:rPr>
        <w:t xml:space="preserve">   &lt;name&gt;对象ID&lt;/name&gt;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hint="eastAsia"/>
          <w:i/>
          <w:szCs w:val="21"/>
        </w:rPr>
        <w:t xml:space="preserve">   &lt;string&gt;A区&lt;/string&gt;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i/>
          <w:szCs w:val="21"/>
        </w:rPr>
        <w:t xml:space="preserve">  &lt;/property&gt;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hint="eastAsia"/>
          <w:i/>
          <w:szCs w:val="21"/>
        </w:rPr>
        <w:t xml:space="preserve"> &lt;/命令&gt;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hint="eastAsia"/>
          <w:i/>
          <w:szCs w:val="21"/>
        </w:rPr>
        <w:t xml:space="preserve"> &lt;命令 type="等待"&gt;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i/>
          <w:szCs w:val="21"/>
        </w:rPr>
        <w:t xml:space="preserve">  &lt;</w:t>
      </w:r>
      <w:proofErr w:type="gramStart"/>
      <w:r w:rsidRPr="00A946A3">
        <w:rPr>
          <w:rFonts w:ascii="宋体" w:hAnsi="宋体"/>
          <w:i/>
          <w:szCs w:val="21"/>
        </w:rPr>
        <w:t>id&gt;</w:t>
      </w:r>
      <w:proofErr w:type="gramEnd"/>
      <w:r w:rsidRPr="00A946A3">
        <w:rPr>
          <w:rFonts w:ascii="宋体" w:hAnsi="宋体"/>
          <w:i/>
          <w:szCs w:val="21"/>
        </w:rPr>
        <w:t>1&lt;/id&gt;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i/>
          <w:szCs w:val="21"/>
        </w:rPr>
        <w:t xml:space="preserve">  &lt;</w:t>
      </w:r>
      <w:proofErr w:type="gramStart"/>
      <w:r w:rsidRPr="00A946A3">
        <w:rPr>
          <w:rFonts w:ascii="宋体" w:hAnsi="宋体"/>
          <w:i/>
          <w:szCs w:val="21"/>
        </w:rPr>
        <w:t>property</w:t>
      </w:r>
      <w:proofErr w:type="gramEnd"/>
      <w:r w:rsidRPr="00A946A3">
        <w:rPr>
          <w:rFonts w:ascii="宋体" w:hAnsi="宋体"/>
          <w:i/>
          <w:szCs w:val="21"/>
        </w:rPr>
        <w:t>&gt;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hint="eastAsia"/>
          <w:i/>
          <w:szCs w:val="21"/>
        </w:rPr>
        <w:t xml:space="preserve">   &lt;name&gt;等待(</w:t>
      </w:r>
      <w:proofErr w:type="gramStart"/>
      <w:r w:rsidRPr="00A946A3">
        <w:rPr>
          <w:rFonts w:ascii="宋体" w:hAnsi="宋体" w:hint="eastAsia"/>
          <w:i/>
          <w:szCs w:val="21"/>
        </w:rPr>
        <w:t>毫秒)&lt;/</w:t>
      </w:r>
      <w:proofErr w:type="gramEnd"/>
      <w:r w:rsidRPr="00A946A3">
        <w:rPr>
          <w:rFonts w:ascii="宋体" w:hAnsi="宋体" w:hint="eastAsia"/>
          <w:i/>
          <w:szCs w:val="21"/>
        </w:rPr>
        <w:t>name&gt;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i/>
          <w:szCs w:val="21"/>
        </w:rPr>
        <w:t xml:space="preserve">   &lt;</w:t>
      </w:r>
      <w:proofErr w:type="gramStart"/>
      <w:r w:rsidRPr="00A946A3">
        <w:rPr>
          <w:rFonts w:ascii="宋体" w:hAnsi="宋体"/>
          <w:i/>
          <w:szCs w:val="21"/>
        </w:rPr>
        <w:t>uint&gt;</w:t>
      </w:r>
      <w:proofErr w:type="gramEnd"/>
      <w:r w:rsidRPr="00A946A3">
        <w:rPr>
          <w:rFonts w:ascii="宋体" w:hAnsi="宋体"/>
          <w:i/>
          <w:szCs w:val="21"/>
        </w:rPr>
        <w:t>1500&lt;/uint&gt;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i/>
          <w:szCs w:val="21"/>
        </w:rPr>
        <w:t xml:space="preserve">  &lt;/property&gt;</w:t>
      </w:r>
    </w:p>
    <w:p w:rsidR="006202D0" w:rsidRPr="00A946A3" w:rsidRDefault="006202D0" w:rsidP="006202D0">
      <w:pPr>
        <w:pStyle w:val="a3"/>
        <w:autoSpaceDE w:val="0"/>
        <w:autoSpaceDN w:val="0"/>
        <w:adjustRightInd w:val="0"/>
        <w:ind w:left="1050"/>
        <w:rPr>
          <w:rFonts w:ascii="宋体" w:hAnsi="宋体"/>
          <w:i/>
          <w:szCs w:val="21"/>
        </w:rPr>
      </w:pPr>
      <w:r w:rsidRPr="00A946A3">
        <w:rPr>
          <w:rFonts w:ascii="宋体" w:hAnsi="宋体" w:hint="eastAsia"/>
          <w:i/>
          <w:szCs w:val="21"/>
        </w:rPr>
        <w:t xml:space="preserve"> &lt;/命令&gt;</w:t>
      </w:r>
    </w:p>
    <w:p w:rsidR="006202D0" w:rsidRDefault="006202D0" w:rsidP="006202D0">
      <w:pPr>
        <w:ind w:left="630" w:firstLine="420"/>
        <w:rPr>
          <w:rFonts w:ascii="宋体" w:hAnsi="宋体"/>
          <w:i/>
          <w:szCs w:val="21"/>
        </w:rPr>
      </w:pPr>
      <w:r w:rsidRPr="00A946A3">
        <w:rPr>
          <w:rFonts w:ascii="宋体" w:hAnsi="宋体" w:hint="eastAsia"/>
          <w:i/>
          <w:szCs w:val="21"/>
        </w:rPr>
        <w:t>&lt;/命令列表&gt;</w:t>
      </w:r>
    </w:p>
    <w:p w:rsidR="006202D0" w:rsidRPr="0033217A" w:rsidRDefault="006202D0" w:rsidP="006202D0">
      <w:pPr>
        <w:pStyle w:val="a3"/>
        <w:autoSpaceDE w:val="0"/>
        <w:autoSpaceDN w:val="0"/>
        <w:adjustRightInd w:val="0"/>
        <w:ind w:firstLineChars="0"/>
        <w:rPr>
          <w:rFonts w:ascii="宋体" w:hAnsi="宋体"/>
          <w:noProof/>
          <w:sz w:val="22"/>
        </w:rPr>
      </w:pPr>
      <w:r w:rsidRPr="0033217A">
        <w:rPr>
          <w:rFonts w:ascii="宋体" w:hAnsi="宋体" w:hint="eastAsia"/>
          <w:noProof/>
          <w:sz w:val="22"/>
        </w:rPr>
        <w:t>针对动画的自身编辑，诸如增加背景音乐，添加字幕等，都可以通过专业的诸如会声会影等软件进行自行编辑实现。</w:t>
      </w:r>
    </w:p>
    <w:p w:rsidR="006202D0" w:rsidRPr="00FF6C7D" w:rsidRDefault="006202D0" w:rsidP="006202D0">
      <w:pPr>
        <w:pStyle w:val="3"/>
      </w:pPr>
      <w:bookmarkStart w:id="63" w:name="_Toc439693864"/>
      <w:r>
        <w:rPr>
          <w:rFonts w:hint="eastAsia"/>
        </w:rPr>
        <w:t>PPT/3D</w:t>
      </w:r>
      <w:r>
        <w:rPr>
          <w:rFonts w:hint="eastAsia"/>
        </w:rPr>
        <w:t>联动</w:t>
      </w:r>
      <w:bookmarkEnd w:id="63"/>
    </w:p>
    <w:p w:rsidR="006202D0" w:rsidRPr="00A36B77" w:rsidRDefault="006202D0" w:rsidP="006202D0">
      <w:pPr>
        <w:spacing w:line="312" w:lineRule="auto"/>
        <w:ind w:firstLine="420"/>
        <w:rPr>
          <w:rFonts w:ascii="宋体" w:hAnsi="宋体"/>
          <w:sz w:val="22"/>
        </w:rPr>
      </w:pPr>
      <w:r w:rsidRPr="00A36B77">
        <w:rPr>
          <w:rFonts w:ascii="宋体" w:hAnsi="宋体" w:hint="eastAsia"/>
          <w:sz w:val="22"/>
        </w:rPr>
        <w:t>演示模块功能是实现PPT与3D场景的无缝对接，能够允许用户图文并茂的向相关汇报对象介绍当前数据中心的建设特点，免去了带着客户围绕机房转一圈的不便和低效。</w:t>
      </w:r>
    </w:p>
    <w:p w:rsidR="006202D0" w:rsidRPr="00A36B77" w:rsidRDefault="006202D0" w:rsidP="006202D0">
      <w:pPr>
        <w:spacing w:line="312" w:lineRule="auto"/>
        <w:ind w:firstLine="420"/>
        <w:rPr>
          <w:rFonts w:ascii="宋体" w:hAnsi="宋体"/>
          <w:sz w:val="22"/>
        </w:rPr>
      </w:pPr>
      <w:r w:rsidRPr="00A36B77">
        <w:rPr>
          <w:rFonts w:ascii="宋体" w:hAnsi="宋体" w:hint="eastAsia"/>
          <w:sz w:val="22"/>
        </w:rPr>
        <w:t>用户可以预先整理一个待汇报的PPT文档内容，由我司实施人员根据用户需要重点描述的内容和需要展示的3D场景，进行实际的绑定，再由系统进行后台的绑定，当有参观人员需要接待时，用户只需点击准备好的PPT文字内容和相关的链接部分，3D场景将会根据用户的实际操作动态加载出用户希望展示的内容。</w:t>
      </w:r>
    </w:p>
    <w:p w:rsidR="006202D0" w:rsidRDefault="006202D0" w:rsidP="006202D0">
      <w:pPr>
        <w:pStyle w:val="a3"/>
        <w:autoSpaceDE w:val="0"/>
        <w:autoSpaceDN w:val="0"/>
        <w:adjustRightInd w:val="0"/>
        <w:ind w:firstLineChars="0" w:firstLine="0"/>
        <w:rPr>
          <w:noProof/>
        </w:rPr>
      </w:pPr>
      <w:r>
        <w:rPr>
          <w:noProof/>
        </w:rPr>
        <w:lastRenderedPageBreak/>
        <w:drawing>
          <wp:inline distT="0" distB="0" distL="0" distR="0" wp14:anchorId="25847183" wp14:editId="65037E03">
            <wp:extent cx="5270500" cy="2578100"/>
            <wp:effectExtent l="0" t="0" r="6350" b="0"/>
            <wp:docPr id="1041"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270500" cy="2578100"/>
                    </a:xfrm>
                    <a:prstGeom prst="rect">
                      <a:avLst/>
                    </a:prstGeom>
                    <a:noFill/>
                    <a:ln>
                      <a:noFill/>
                    </a:ln>
                  </pic:spPr>
                </pic:pic>
              </a:graphicData>
            </a:graphic>
          </wp:inline>
        </w:drawing>
      </w:r>
    </w:p>
    <w:p w:rsidR="006202D0" w:rsidRPr="00A946A3" w:rsidRDefault="006202D0" w:rsidP="006202D0">
      <w:pPr>
        <w:pStyle w:val="a3"/>
        <w:autoSpaceDE w:val="0"/>
        <w:autoSpaceDN w:val="0"/>
        <w:adjustRightInd w:val="0"/>
        <w:ind w:firstLineChars="0" w:firstLine="0"/>
        <w:rPr>
          <w:noProof/>
        </w:rPr>
      </w:pPr>
      <w:r w:rsidRPr="00A946A3">
        <w:rPr>
          <w:rFonts w:hint="eastAsia"/>
          <w:noProof/>
        </w:rPr>
        <w:t>下图展示了</w:t>
      </w:r>
      <w:r w:rsidRPr="00A946A3">
        <w:rPr>
          <w:rFonts w:hint="eastAsia"/>
          <w:noProof/>
        </w:rPr>
        <w:t>PPT</w:t>
      </w:r>
      <w:r w:rsidRPr="00A946A3">
        <w:rPr>
          <w:rFonts w:hint="eastAsia"/>
          <w:noProof/>
        </w:rPr>
        <w:t>文字与</w:t>
      </w:r>
      <w:r w:rsidRPr="00A946A3">
        <w:rPr>
          <w:rFonts w:hint="eastAsia"/>
          <w:noProof/>
        </w:rPr>
        <w:t>3D</w:t>
      </w:r>
      <w:r w:rsidRPr="00A946A3">
        <w:rPr>
          <w:rFonts w:hint="eastAsia"/>
          <w:noProof/>
        </w:rPr>
        <w:t>场景进行联动的展示效果。</w:t>
      </w:r>
    </w:p>
    <w:p w:rsidR="006202D0" w:rsidRDefault="006202D0" w:rsidP="006202D0">
      <w:pPr>
        <w:pStyle w:val="a3"/>
        <w:autoSpaceDE w:val="0"/>
        <w:autoSpaceDN w:val="0"/>
        <w:adjustRightInd w:val="0"/>
        <w:ind w:firstLineChars="0" w:firstLine="0"/>
        <w:rPr>
          <w:noProof/>
        </w:rPr>
      </w:pPr>
      <w:r>
        <w:rPr>
          <w:noProof/>
        </w:rPr>
        <w:drawing>
          <wp:inline distT="0" distB="0" distL="0" distR="0" wp14:anchorId="5206279C" wp14:editId="512A6270">
            <wp:extent cx="5283200" cy="2724150"/>
            <wp:effectExtent l="0" t="0" r="0" b="0"/>
            <wp:docPr id="1042" name="图片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283200" cy="2724150"/>
                    </a:xfrm>
                    <a:prstGeom prst="rect">
                      <a:avLst/>
                    </a:prstGeom>
                    <a:noFill/>
                    <a:ln>
                      <a:noFill/>
                    </a:ln>
                  </pic:spPr>
                </pic:pic>
              </a:graphicData>
            </a:graphic>
          </wp:inline>
        </w:drawing>
      </w:r>
    </w:p>
    <w:p w:rsidR="006202D0" w:rsidRPr="00A36B77" w:rsidRDefault="006202D0" w:rsidP="006202D0">
      <w:pPr>
        <w:spacing w:line="312" w:lineRule="auto"/>
        <w:rPr>
          <w:rFonts w:ascii="宋体" w:hAnsi="宋体"/>
          <w:sz w:val="22"/>
        </w:rPr>
      </w:pPr>
      <w:r w:rsidRPr="00A36B77">
        <w:rPr>
          <w:rFonts w:ascii="宋体" w:hAnsi="宋体" w:hint="eastAsia"/>
          <w:sz w:val="22"/>
        </w:rPr>
        <w:t>下图示例了一个实际用户现场实施效果图。</w:t>
      </w:r>
    </w:p>
    <w:p w:rsidR="006202D0" w:rsidRDefault="006202D0" w:rsidP="006202D0">
      <w:r>
        <w:rPr>
          <w:rFonts w:ascii="宋体" w:hAnsi="宋体" w:cs="Arial"/>
          <w:noProof/>
          <w:sz w:val="24"/>
        </w:rPr>
        <w:lastRenderedPageBreak/>
        <w:drawing>
          <wp:inline distT="0" distB="0" distL="0" distR="0" wp14:anchorId="620F4990" wp14:editId="7F860235">
            <wp:extent cx="5276850" cy="2965450"/>
            <wp:effectExtent l="0" t="0" r="0" b="6350"/>
            <wp:docPr id="1043"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276850" cy="2965450"/>
                    </a:xfrm>
                    <a:prstGeom prst="rect">
                      <a:avLst/>
                    </a:prstGeom>
                    <a:noFill/>
                    <a:ln>
                      <a:noFill/>
                    </a:ln>
                  </pic:spPr>
                </pic:pic>
              </a:graphicData>
            </a:graphic>
          </wp:inline>
        </w:drawing>
      </w:r>
    </w:p>
    <w:p w:rsidR="006202D0" w:rsidRDefault="006202D0" w:rsidP="006202D0">
      <w:pPr>
        <w:pStyle w:val="3"/>
      </w:pPr>
      <w:bookmarkStart w:id="64" w:name="_Toc439693865"/>
      <w:r>
        <w:rPr>
          <w:rFonts w:hint="eastAsia"/>
        </w:rPr>
        <w:t>场景漫游</w:t>
      </w:r>
      <w:bookmarkEnd w:id="64"/>
    </w:p>
    <w:p w:rsidR="006202D0" w:rsidRPr="00A460B9" w:rsidRDefault="006202D0" w:rsidP="006202D0">
      <w:pPr>
        <w:spacing w:line="312" w:lineRule="auto"/>
        <w:ind w:firstLine="420"/>
      </w:pPr>
      <w:r>
        <w:rPr>
          <w:rFonts w:hint="eastAsia"/>
        </w:rPr>
        <w:t>三维场景漫游功能是实现用户以第一人称视角在三维场景中进行实景浏览，系统支持在外景层面和机房内层面的实景漫游操作，如下图所示。</w:t>
      </w:r>
    </w:p>
    <w:p w:rsidR="006202D0" w:rsidRDefault="006202D0" w:rsidP="006202D0">
      <w:r>
        <w:rPr>
          <w:noProof/>
        </w:rPr>
        <w:drawing>
          <wp:inline distT="0" distB="0" distL="0" distR="0" wp14:anchorId="530FB6D8" wp14:editId="1CE66598">
            <wp:extent cx="5270500" cy="2559050"/>
            <wp:effectExtent l="0" t="0" r="6350" b="0"/>
            <wp:docPr id="1044"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9"/>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270500" cy="2559050"/>
                    </a:xfrm>
                    <a:prstGeom prst="rect">
                      <a:avLst/>
                    </a:prstGeom>
                    <a:noFill/>
                    <a:ln>
                      <a:noFill/>
                    </a:ln>
                  </pic:spPr>
                </pic:pic>
              </a:graphicData>
            </a:graphic>
          </wp:inline>
        </w:drawing>
      </w:r>
    </w:p>
    <w:p w:rsidR="006202D0" w:rsidRDefault="006202D0" w:rsidP="006202D0">
      <w:r>
        <w:rPr>
          <w:noProof/>
        </w:rPr>
        <w:lastRenderedPageBreak/>
        <w:drawing>
          <wp:inline distT="0" distB="0" distL="0" distR="0" wp14:anchorId="4DD44BFD" wp14:editId="64740598">
            <wp:extent cx="5270500" cy="2520950"/>
            <wp:effectExtent l="0" t="0" r="6350" b="0"/>
            <wp:docPr id="1045"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0"/>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270500" cy="2520950"/>
                    </a:xfrm>
                    <a:prstGeom prst="rect">
                      <a:avLst/>
                    </a:prstGeom>
                    <a:noFill/>
                    <a:ln>
                      <a:noFill/>
                    </a:ln>
                  </pic:spPr>
                </pic:pic>
              </a:graphicData>
            </a:graphic>
          </wp:inline>
        </w:drawing>
      </w:r>
    </w:p>
    <w:p w:rsidR="006202D0" w:rsidRDefault="006202D0" w:rsidP="006202D0">
      <w:r>
        <w:rPr>
          <w:noProof/>
        </w:rPr>
        <w:drawing>
          <wp:inline distT="0" distB="0" distL="0" distR="0" wp14:anchorId="52078C82" wp14:editId="06A62D79">
            <wp:extent cx="5276850" cy="2559050"/>
            <wp:effectExtent l="0" t="0" r="0" b="0"/>
            <wp:docPr id="1046"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2"/>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276850" cy="2559050"/>
                    </a:xfrm>
                    <a:prstGeom prst="rect">
                      <a:avLst/>
                    </a:prstGeom>
                    <a:noFill/>
                    <a:ln>
                      <a:noFill/>
                    </a:ln>
                  </pic:spPr>
                </pic:pic>
              </a:graphicData>
            </a:graphic>
          </wp:inline>
        </w:drawing>
      </w:r>
    </w:p>
    <w:p w:rsidR="00117B51" w:rsidRDefault="00117B51" w:rsidP="00117B51">
      <w:pPr>
        <w:pStyle w:val="3"/>
      </w:pPr>
      <w:r>
        <w:rPr>
          <w:rFonts w:hint="eastAsia"/>
        </w:rPr>
        <w:t>分屏展现</w:t>
      </w:r>
    </w:p>
    <w:p w:rsidR="00117B51" w:rsidRDefault="00117B51" w:rsidP="00117B51">
      <w:pPr>
        <w:ind w:firstLine="435"/>
      </w:pPr>
      <w:r>
        <w:rPr>
          <w:rFonts w:hint="eastAsia"/>
        </w:rPr>
        <w:t>三维场景支持在一个屏幕上将多大四个不同子场景同时显示在屏幕中，并且可以实时接收相关场景中产生的告警信息并展现出来，方便用户直观的观察多个场景，如下图所示。</w:t>
      </w:r>
    </w:p>
    <w:p w:rsidR="00117B51" w:rsidRPr="00117B51" w:rsidRDefault="00117B51" w:rsidP="00117B51">
      <w:r w:rsidRPr="00117B51">
        <w:rPr>
          <w:noProof/>
        </w:rPr>
        <w:lastRenderedPageBreak/>
        <w:drawing>
          <wp:inline distT="0" distB="0" distL="0" distR="0" wp14:anchorId="302B310E" wp14:editId="0405C579">
            <wp:extent cx="5274310" cy="2960084"/>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5274310" cy="2960084"/>
                    </a:xfrm>
                    <a:prstGeom prst="rect">
                      <a:avLst/>
                    </a:prstGeom>
                    <a:noFill/>
                    <a:ln>
                      <a:noFill/>
                    </a:ln>
                    <a:effectLst/>
                    <a:extLst/>
                  </pic:spPr>
                </pic:pic>
              </a:graphicData>
            </a:graphic>
          </wp:inline>
        </w:drawing>
      </w:r>
    </w:p>
    <w:p w:rsidR="009569C0" w:rsidRDefault="009569C0" w:rsidP="009569C0">
      <w:pPr>
        <w:pStyle w:val="3"/>
      </w:pPr>
      <w:r>
        <w:rPr>
          <w:rFonts w:hint="eastAsia"/>
        </w:rPr>
        <w:t>走马灯展示功能</w:t>
      </w:r>
    </w:p>
    <w:p w:rsidR="009569C0" w:rsidRDefault="009569C0" w:rsidP="009569C0">
      <w:r>
        <w:rPr>
          <w:rFonts w:hint="eastAsia"/>
        </w:rPr>
        <w:t xml:space="preserve">    </w:t>
      </w:r>
      <w:r>
        <w:rPr>
          <w:rFonts w:hint="eastAsia"/>
        </w:rPr>
        <w:t>为了方便用户直观了解三维场景中相关资源和运行信息的分布，三维可视化平台支持在三维场景中采用走马灯的形式进行机柜级、</w:t>
      </w:r>
      <w:proofErr w:type="gramStart"/>
      <w:r>
        <w:rPr>
          <w:rFonts w:hint="eastAsia"/>
        </w:rPr>
        <w:t>设备级</w:t>
      </w:r>
      <w:proofErr w:type="gramEnd"/>
      <w:r>
        <w:rPr>
          <w:rFonts w:hint="eastAsia"/>
        </w:rPr>
        <w:t>和性能数据级的展现形式，最大程度上直观展现出相关</w:t>
      </w:r>
      <w:r>
        <w:rPr>
          <w:rFonts w:hint="eastAsia"/>
        </w:rPr>
        <w:t>IT</w:t>
      </w:r>
      <w:r>
        <w:rPr>
          <w:rFonts w:hint="eastAsia"/>
        </w:rPr>
        <w:t>资源的构成和运行状态。如下图所示。</w:t>
      </w:r>
    </w:p>
    <w:p w:rsidR="009569C0" w:rsidRDefault="009569C0" w:rsidP="009569C0">
      <w:r>
        <w:rPr>
          <w:rFonts w:hint="eastAsia"/>
        </w:rPr>
        <w:t xml:space="preserve">     </w:t>
      </w:r>
      <w:r w:rsidRPr="009569C0">
        <w:rPr>
          <w:noProof/>
        </w:rPr>
        <w:drawing>
          <wp:inline distT="0" distB="0" distL="0" distR="0" wp14:anchorId="6C756F32" wp14:editId="7037D2DD">
            <wp:extent cx="5274310" cy="2960695"/>
            <wp:effectExtent l="0" t="0" r="0" b="0"/>
            <wp:docPr id="30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5274310" cy="2960695"/>
                    </a:xfrm>
                    <a:prstGeom prst="rect">
                      <a:avLst/>
                    </a:prstGeom>
                    <a:noFill/>
                    <a:ln>
                      <a:noFill/>
                    </a:ln>
                    <a:effectLst/>
                    <a:extLst/>
                  </pic:spPr>
                </pic:pic>
              </a:graphicData>
            </a:graphic>
          </wp:inline>
        </w:drawing>
      </w:r>
    </w:p>
    <w:p w:rsidR="009569C0" w:rsidRDefault="009569C0" w:rsidP="009569C0">
      <w:r>
        <w:rPr>
          <w:rFonts w:hint="eastAsia"/>
        </w:rPr>
        <w:t xml:space="preserve">                   </w:t>
      </w:r>
      <w:r>
        <w:rPr>
          <w:rFonts w:hint="eastAsia"/>
        </w:rPr>
        <w:t>机柜走马灯显示效果</w:t>
      </w:r>
    </w:p>
    <w:p w:rsidR="009569C0" w:rsidRDefault="007542C8" w:rsidP="009569C0">
      <w:r>
        <w:rPr>
          <w:noProof/>
        </w:rPr>
        <w:lastRenderedPageBreak/>
        <w:drawing>
          <wp:inline distT="0" distB="0" distL="0" distR="0" wp14:anchorId="28A1524F" wp14:editId="4FDF7B70">
            <wp:extent cx="5274310" cy="2955811"/>
            <wp:effectExtent l="0" t="0" r="0" b="0"/>
            <wp:docPr id="469" name="图片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5274310" cy="2955811"/>
                    </a:xfrm>
                    <a:prstGeom prst="rect">
                      <a:avLst/>
                    </a:prstGeom>
                  </pic:spPr>
                </pic:pic>
              </a:graphicData>
            </a:graphic>
          </wp:inline>
        </w:drawing>
      </w:r>
    </w:p>
    <w:p w:rsidR="007542C8" w:rsidRDefault="007542C8" w:rsidP="009569C0">
      <w:r>
        <w:rPr>
          <w:rFonts w:hint="eastAsia"/>
        </w:rPr>
        <w:t xml:space="preserve">                  </w:t>
      </w:r>
      <w:r>
        <w:rPr>
          <w:rFonts w:hint="eastAsia"/>
        </w:rPr>
        <w:t>设备走马灯显示效果</w:t>
      </w:r>
    </w:p>
    <w:p w:rsidR="007542C8" w:rsidRDefault="007542C8" w:rsidP="009569C0">
      <w:r w:rsidRPr="007542C8">
        <w:rPr>
          <w:noProof/>
        </w:rPr>
        <w:drawing>
          <wp:inline distT="0" distB="0" distL="0" distR="0" wp14:anchorId="4B8F5041" wp14:editId="54069BEA">
            <wp:extent cx="5274310" cy="2447915"/>
            <wp:effectExtent l="0" t="0" r="0" b="0"/>
            <wp:docPr id="4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274310" cy="2447915"/>
                    </a:xfrm>
                    <a:prstGeom prst="rect">
                      <a:avLst/>
                    </a:prstGeom>
                  </pic:spPr>
                </pic:pic>
              </a:graphicData>
            </a:graphic>
          </wp:inline>
        </w:drawing>
      </w:r>
    </w:p>
    <w:p w:rsidR="007542C8" w:rsidRPr="009569C0" w:rsidRDefault="007542C8" w:rsidP="009569C0">
      <w:r>
        <w:rPr>
          <w:rFonts w:hint="eastAsia"/>
        </w:rPr>
        <w:t xml:space="preserve">                   </w:t>
      </w:r>
      <w:r>
        <w:rPr>
          <w:rFonts w:hint="eastAsia"/>
        </w:rPr>
        <w:t>性能数据走马灯显示效果</w:t>
      </w:r>
    </w:p>
    <w:p w:rsidR="00117B51" w:rsidRDefault="00117B51" w:rsidP="006202D0"/>
    <w:p w:rsidR="00D81EAB" w:rsidRPr="00D81EAB" w:rsidRDefault="00D81EAB" w:rsidP="00D81EAB">
      <w:pPr>
        <w:pStyle w:val="2"/>
        <w:spacing w:line="416" w:lineRule="auto"/>
        <w:jc w:val="both"/>
      </w:pPr>
      <w:bookmarkStart w:id="65" w:name="_Toc440990483"/>
      <w:bookmarkEnd w:id="59"/>
      <w:bookmarkEnd w:id="60"/>
      <w:bookmarkEnd w:id="61"/>
      <w:r w:rsidRPr="00D81EAB">
        <w:rPr>
          <w:rFonts w:hint="eastAsia"/>
        </w:rPr>
        <w:t>可视化维护工具</w:t>
      </w:r>
    </w:p>
    <w:p w:rsidR="00D81EAB" w:rsidRPr="00241885" w:rsidRDefault="00D81EAB" w:rsidP="00D81EAB">
      <w:pPr>
        <w:spacing w:line="312" w:lineRule="auto"/>
        <w:ind w:firstLine="482"/>
      </w:pPr>
      <w:r w:rsidRPr="00241885">
        <w:rPr>
          <w:rFonts w:hint="eastAsia"/>
          <w:sz w:val="22"/>
        </w:rPr>
        <w:t>三维场景的有效维护是三维系统中的一个重要功能，三维系统提供了一个可以供用户自己使用的</w:t>
      </w:r>
      <w:r w:rsidRPr="00241885">
        <w:rPr>
          <w:rFonts w:hint="eastAsia"/>
          <w:sz w:val="22"/>
        </w:rPr>
        <w:t>3D</w:t>
      </w:r>
      <w:r w:rsidRPr="00241885">
        <w:rPr>
          <w:rFonts w:hint="eastAsia"/>
          <w:sz w:val="22"/>
        </w:rPr>
        <w:t>场景编辑器和</w:t>
      </w:r>
      <w:r>
        <w:rPr>
          <w:rFonts w:hint="eastAsia"/>
          <w:sz w:val="22"/>
        </w:rPr>
        <w:t>模型自动更新上传的功能，这些工具的存在极大的方便了用户进行快速自如的三维场景编辑和维护的工作。</w:t>
      </w:r>
    </w:p>
    <w:p w:rsidR="00D81EAB" w:rsidRPr="00A361D3" w:rsidRDefault="00D81EAB" w:rsidP="00D81EAB">
      <w:pPr>
        <w:pStyle w:val="3"/>
      </w:pPr>
      <w:bookmarkStart w:id="66" w:name="_Toc439693868"/>
      <w:r>
        <w:rPr>
          <w:rFonts w:hint="eastAsia"/>
        </w:rPr>
        <w:lastRenderedPageBreak/>
        <w:t>3D</w:t>
      </w:r>
      <w:r>
        <w:rPr>
          <w:rFonts w:hint="eastAsia"/>
        </w:rPr>
        <w:t>场景编辑器</w:t>
      </w:r>
      <w:bookmarkEnd w:id="66"/>
    </w:p>
    <w:p w:rsidR="00D81EAB" w:rsidRDefault="00D81EAB" w:rsidP="00D81EAB">
      <w:pPr>
        <w:spacing w:line="312" w:lineRule="auto"/>
        <w:ind w:firstLine="482"/>
        <w:rPr>
          <w:sz w:val="22"/>
        </w:rPr>
      </w:pPr>
      <w:r>
        <w:rPr>
          <w:rFonts w:hint="eastAsia"/>
          <w:sz w:val="22"/>
        </w:rPr>
        <w:t>三维系统</w:t>
      </w:r>
      <w:r w:rsidRPr="0086634B">
        <w:rPr>
          <w:rFonts w:hint="eastAsia"/>
          <w:sz w:val="22"/>
        </w:rPr>
        <w:t>在实际用户现场运行过程中，会面临的一个比较多的维护工作是设备模型更新的操作，因为用户现场的设备会随着业务系统的不断增加而变化。实际数据中心中的空调、</w:t>
      </w:r>
      <w:r w:rsidRPr="0086634B">
        <w:rPr>
          <w:rFonts w:hint="eastAsia"/>
          <w:sz w:val="22"/>
        </w:rPr>
        <w:t>UPS</w:t>
      </w:r>
      <w:r w:rsidRPr="0086634B">
        <w:rPr>
          <w:rFonts w:hint="eastAsia"/>
          <w:sz w:val="22"/>
        </w:rPr>
        <w:t>、机柜等大型设备也会由于设备服役年限的变化发生增加和减少。</w:t>
      </w:r>
    </w:p>
    <w:p w:rsidR="00D81EAB" w:rsidRDefault="00D81EAB" w:rsidP="00D81EAB">
      <w:pPr>
        <w:spacing w:line="312" w:lineRule="auto"/>
        <w:ind w:firstLine="482"/>
        <w:rPr>
          <w:sz w:val="22"/>
        </w:rPr>
      </w:pPr>
      <w:r>
        <w:rPr>
          <w:rFonts w:hint="eastAsia"/>
          <w:sz w:val="22"/>
        </w:rPr>
        <w:t>三维系统提供一个独立的场景编辑器帮助用户自主维护三维场景，</w:t>
      </w:r>
      <w:r w:rsidRPr="0086634B">
        <w:rPr>
          <w:rFonts w:hint="eastAsia"/>
          <w:sz w:val="22"/>
        </w:rPr>
        <w:t>类似于数据中心外景、楼层空间布局图、空调、</w:t>
      </w:r>
      <w:r w:rsidRPr="0086634B">
        <w:rPr>
          <w:rFonts w:hint="eastAsia"/>
          <w:sz w:val="22"/>
        </w:rPr>
        <w:t>UPS</w:t>
      </w:r>
      <w:r w:rsidRPr="0086634B">
        <w:rPr>
          <w:rFonts w:hint="eastAsia"/>
          <w:sz w:val="22"/>
        </w:rPr>
        <w:t>、机柜等大型独立设备一般来说在数据中心投入运行后，一次布局而成，中间发生频繁变动的次数较少，所以在发生变动时，</w:t>
      </w:r>
      <w:r>
        <w:rPr>
          <w:rFonts w:hint="eastAsia"/>
          <w:sz w:val="22"/>
        </w:rPr>
        <w:t>三维系统</w:t>
      </w:r>
      <w:r w:rsidRPr="0086634B">
        <w:rPr>
          <w:rFonts w:hint="eastAsia"/>
          <w:sz w:val="22"/>
        </w:rPr>
        <w:t>通过独立的场景编辑文件来完成，由用户编辑独立的格式为</w:t>
      </w:r>
      <w:r>
        <w:rPr>
          <w:rFonts w:hint="eastAsia"/>
          <w:sz w:val="22"/>
        </w:rPr>
        <w:t>.db</w:t>
      </w:r>
      <w:r>
        <w:rPr>
          <w:rFonts w:hint="eastAsia"/>
          <w:sz w:val="22"/>
        </w:rPr>
        <w:t>的地图文件来实现对这些大型设备的场景维护。</w:t>
      </w:r>
    </w:p>
    <w:p w:rsidR="00D81EAB" w:rsidRDefault="00D81EAB" w:rsidP="00D81EAB">
      <w:pPr>
        <w:spacing w:line="312" w:lineRule="auto"/>
        <w:ind w:firstLine="482"/>
        <w:rPr>
          <w:sz w:val="22"/>
        </w:rPr>
      </w:pPr>
      <w:r>
        <w:rPr>
          <w:rFonts w:hint="eastAsia"/>
          <w:sz w:val="22"/>
        </w:rPr>
        <w:t>三维场景编辑器支持直接导入用户通过</w:t>
      </w:r>
      <w:r>
        <w:rPr>
          <w:rFonts w:hint="eastAsia"/>
          <w:sz w:val="22"/>
        </w:rPr>
        <w:t>3DMAX</w:t>
      </w:r>
      <w:r>
        <w:rPr>
          <w:rFonts w:hint="eastAsia"/>
          <w:sz w:val="22"/>
        </w:rPr>
        <w:t>工具生成的场景文件，免去了用户再从头搭建机房框架的繁琐工作。用户只需要在实际的机房空间中放置相关的独立大型设备，诸如机柜、桥架、空调、</w:t>
      </w:r>
      <w:r>
        <w:rPr>
          <w:rFonts w:hint="eastAsia"/>
          <w:sz w:val="22"/>
        </w:rPr>
        <w:t>UPS</w:t>
      </w:r>
      <w:r>
        <w:rPr>
          <w:rFonts w:hint="eastAsia"/>
          <w:sz w:val="22"/>
        </w:rPr>
        <w:t>等即可完成整个机房的环境搭建。</w:t>
      </w:r>
    </w:p>
    <w:p w:rsidR="00D81EAB" w:rsidRDefault="00BE1AC4" w:rsidP="00D81EAB">
      <w:pPr>
        <w:spacing w:line="312" w:lineRule="auto"/>
        <w:ind w:firstLine="482"/>
        <w:rPr>
          <w:sz w:val="22"/>
        </w:rPr>
      </w:pPr>
      <w:r>
        <w:rPr>
          <w:noProof/>
        </w:rPr>
        <w:drawing>
          <wp:inline distT="0" distB="0" distL="0" distR="0" wp14:anchorId="1C9832BB" wp14:editId="15DEF7CB">
            <wp:extent cx="5271715" cy="3828419"/>
            <wp:effectExtent l="0" t="0" r="0" b="0"/>
            <wp:docPr id="475" name="图片 475" descr="C:\Users\Felix xu\Desktop\主页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elix xu\Desktop\主页面.pn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5274310" cy="3830304"/>
                    </a:xfrm>
                    <a:prstGeom prst="rect">
                      <a:avLst/>
                    </a:prstGeom>
                    <a:noFill/>
                    <a:ln>
                      <a:noFill/>
                    </a:ln>
                  </pic:spPr>
                </pic:pic>
              </a:graphicData>
            </a:graphic>
          </wp:inline>
        </w:drawing>
      </w:r>
    </w:p>
    <w:p w:rsidR="00D81EAB" w:rsidRDefault="00D81EAB" w:rsidP="00D81EAB">
      <w:pPr>
        <w:spacing w:line="312" w:lineRule="auto"/>
        <w:ind w:firstLine="482"/>
        <w:rPr>
          <w:sz w:val="22"/>
        </w:rPr>
      </w:pPr>
      <w:r w:rsidRPr="0086634B">
        <w:rPr>
          <w:rFonts w:hint="eastAsia"/>
          <w:sz w:val="22"/>
        </w:rPr>
        <w:t>下图描述了通过</w:t>
      </w:r>
      <w:r>
        <w:rPr>
          <w:rFonts w:hint="eastAsia"/>
          <w:sz w:val="22"/>
        </w:rPr>
        <w:t>三维系统的三维场景</w:t>
      </w:r>
      <w:r w:rsidRPr="0086634B">
        <w:rPr>
          <w:rFonts w:hint="eastAsia"/>
          <w:sz w:val="22"/>
        </w:rPr>
        <w:t>编辑软件完成</w:t>
      </w:r>
      <w:r w:rsidRPr="0086634B">
        <w:rPr>
          <w:rFonts w:hint="eastAsia"/>
          <w:sz w:val="22"/>
        </w:rPr>
        <w:t>3D</w:t>
      </w:r>
      <w:r w:rsidRPr="0086634B">
        <w:rPr>
          <w:rFonts w:hint="eastAsia"/>
          <w:sz w:val="22"/>
        </w:rPr>
        <w:t>场景编辑的示意图。</w:t>
      </w:r>
    </w:p>
    <w:p w:rsidR="00D81EAB" w:rsidRDefault="00D81EAB" w:rsidP="00D81EAB">
      <w:pPr>
        <w:spacing w:line="312" w:lineRule="auto"/>
        <w:ind w:firstLine="482"/>
        <w:rPr>
          <w:sz w:val="22"/>
        </w:rPr>
      </w:pPr>
      <w:r>
        <w:rPr>
          <w:noProof/>
          <w:sz w:val="24"/>
        </w:rPr>
        <w:lastRenderedPageBreak/>
        <w:drawing>
          <wp:inline distT="0" distB="0" distL="0" distR="0" wp14:anchorId="25D4E1A4" wp14:editId="72E12193">
            <wp:extent cx="4969566" cy="2814762"/>
            <wp:effectExtent l="0" t="0" r="0" b="0"/>
            <wp:docPr id="453" name="图片 453" descr="D:\编辑器截图\QQ截图201601041742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1" descr="D:\编辑器截图\QQ截图20160104174236.pn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977755" cy="2819400"/>
                    </a:xfrm>
                    <a:prstGeom prst="rect">
                      <a:avLst/>
                    </a:prstGeom>
                    <a:noFill/>
                    <a:ln>
                      <a:noFill/>
                    </a:ln>
                  </pic:spPr>
                </pic:pic>
              </a:graphicData>
            </a:graphic>
          </wp:inline>
        </w:drawing>
      </w:r>
    </w:p>
    <w:p w:rsidR="00D81EAB" w:rsidRPr="0086634B" w:rsidRDefault="00D81EAB" w:rsidP="00D81EAB">
      <w:pPr>
        <w:spacing w:line="312" w:lineRule="auto"/>
        <w:rPr>
          <w:sz w:val="22"/>
        </w:rPr>
      </w:pPr>
      <w:r>
        <w:rPr>
          <w:noProof/>
          <w:sz w:val="24"/>
        </w:rPr>
        <w:drawing>
          <wp:inline distT="0" distB="0" distL="0" distR="0" wp14:anchorId="41D1EBCE" wp14:editId="2D500ACA">
            <wp:extent cx="5270500" cy="2844800"/>
            <wp:effectExtent l="0" t="0" r="6350" b="0"/>
            <wp:docPr id="455" name="图片 455" descr="D:\编辑器截图\QQ截图201601041743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2" descr="D:\编辑器截图\QQ截图20160104174336.pn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270500" cy="2844800"/>
                    </a:xfrm>
                    <a:prstGeom prst="rect">
                      <a:avLst/>
                    </a:prstGeom>
                    <a:noFill/>
                    <a:ln>
                      <a:noFill/>
                    </a:ln>
                  </pic:spPr>
                </pic:pic>
              </a:graphicData>
            </a:graphic>
          </wp:inline>
        </w:drawing>
      </w:r>
    </w:p>
    <w:p w:rsidR="00D81EAB" w:rsidRDefault="00D81EAB" w:rsidP="00D81EAB">
      <w:pPr>
        <w:rPr>
          <w:sz w:val="24"/>
        </w:rPr>
      </w:pPr>
      <w:r>
        <w:rPr>
          <w:noProof/>
          <w:sz w:val="24"/>
        </w:rPr>
        <w:lastRenderedPageBreak/>
        <w:drawing>
          <wp:inline distT="0" distB="0" distL="0" distR="0" wp14:anchorId="72BAAFC3" wp14:editId="7EF5B782">
            <wp:extent cx="5264150" cy="2838450"/>
            <wp:effectExtent l="0" t="0" r="0" b="0"/>
            <wp:docPr id="456" name="图片 456" descr="D:\编辑器截图\QQ截图201601041744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2" descr="D:\编辑器截图\QQ截图20160104174419.pn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264150" cy="2838450"/>
                    </a:xfrm>
                    <a:prstGeom prst="rect">
                      <a:avLst/>
                    </a:prstGeom>
                    <a:noFill/>
                    <a:ln>
                      <a:noFill/>
                    </a:ln>
                  </pic:spPr>
                </pic:pic>
              </a:graphicData>
            </a:graphic>
          </wp:inline>
        </w:drawing>
      </w:r>
      <w:r>
        <w:rPr>
          <w:noProof/>
          <w:sz w:val="24"/>
        </w:rPr>
        <w:drawing>
          <wp:inline distT="0" distB="0" distL="0" distR="0" wp14:anchorId="338DF72E" wp14:editId="68506A6A">
            <wp:extent cx="5257800" cy="2844800"/>
            <wp:effectExtent l="0" t="0" r="0" b="0"/>
            <wp:docPr id="457" name="图片 457" descr="D:\编辑器截图\QQ截图201601041744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3" descr="D:\编辑器截图\QQ截图20160104174440.png"/>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257800" cy="2844800"/>
                    </a:xfrm>
                    <a:prstGeom prst="rect">
                      <a:avLst/>
                    </a:prstGeom>
                    <a:noFill/>
                    <a:ln>
                      <a:noFill/>
                    </a:ln>
                  </pic:spPr>
                </pic:pic>
              </a:graphicData>
            </a:graphic>
          </wp:inline>
        </w:drawing>
      </w:r>
      <w:r>
        <w:rPr>
          <w:noProof/>
          <w:sz w:val="24"/>
        </w:rPr>
        <w:lastRenderedPageBreak/>
        <w:drawing>
          <wp:inline distT="0" distB="0" distL="0" distR="0" wp14:anchorId="700F4204" wp14:editId="146487AB">
            <wp:extent cx="5264150" cy="2844800"/>
            <wp:effectExtent l="0" t="0" r="0" b="0"/>
            <wp:docPr id="458" name="图片 458" descr="D:\编辑器截图\QQ截图201601041744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4" descr="D:\编辑器截图\QQ截图20160104174452.png"/>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5264150" cy="2844800"/>
                    </a:xfrm>
                    <a:prstGeom prst="rect">
                      <a:avLst/>
                    </a:prstGeom>
                    <a:noFill/>
                    <a:ln>
                      <a:noFill/>
                    </a:ln>
                  </pic:spPr>
                </pic:pic>
              </a:graphicData>
            </a:graphic>
          </wp:inline>
        </w:drawing>
      </w:r>
      <w:r>
        <w:rPr>
          <w:noProof/>
          <w:sz w:val="24"/>
        </w:rPr>
        <w:drawing>
          <wp:inline distT="0" distB="0" distL="0" distR="0" wp14:anchorId="6FB57A78" wp14:editId="20283526">
            <wp:extent cx="5264150" cy="2819400"/>
            <wp:effectExtent l="0" t="0" r="0" b="0"/>
            <wp:docPr id="459" name="图片 459" descr="D:\编辑器截图\QQ截图201601041745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5" descr="D:\编辑器截图\QQ截图20160104174524.png"/>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264150" cy="2819400"/>
                    </a:xfrm>
                    <a:prstGeom prst="rect">
                      <a:avLst/>
                    </a:prstGeom>
                    <a:noFill/>
                    <a:ln>
                      <a:noFill/>
                    </a:ln>
                  </pic:spPr>
                </pic:pic>
              </a:graphicData>
            </a:graphic>
          </wp:inline>
        </w:drawing>
      </w:r>
      <w:r>
        <w:rPr>
          <w:noProof/>
          <w:sz w:val="24"/>
        </w:rPr>
        <w:lastRenderedPageBreak/>
        <w:drawing>
          <wp:inline distT="0" distB="0" distL="0" distR="0" wp14:anchorId="418BA754" wp14:editId="259F2805">
            <wp:extent cx="5264150" cy="2984500"/>
            <wp:effectExtent l="0" t="0" r="0" b="6350"/>
            <wp:docPr id="460" name="图片 460" descr="D:\编辑器截图\QQ截图201601041746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7" descr="D:\编辑器截图\QQ截图20160104174607.png"/>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264150" cy="2984500"/>
                    </a:xfrm>
                    <a:prstGeom prst="rect">
                      <a:avLst/>
                    </a:prstGeom>
                    <a:noFill/>
                    <a:ln>
                      <a:noFill/>
                    </a:ln>
                  </pic:spPr>
                </pic:pic>
              </a:graphicData>
            </a:graphic>
          </wp:inline>
        </w:drawing>
      </w:r>
      <w:r>
        <w:rPr>
          <w:noProof/>
          <w:sz w:val="24"/>
        </w:rPr>
        <w:drawing>
          <wp:inline distT="0" distB="0" distL="0" distR="0" wp14:anchorId="65CF0DDF" wp14:editId="53541DD8">
            <wp:extent cx="5264150" cy="3130550"/>
            <wp:effectExtent l="0" t="0" r="0" b="0"/>
            <wp:docPr id="461" name="图片 461" descr="D:\编辑器截图\QQ截图201601041747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descr="D:\编辑器截图\QQ截图20160104174708.png"/>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264150" cy="3130550"/>
                    </a:xfrm>
                    <a:prstGeom prst="rect">
                      <a:avLst/>
                    </a:prstGeom>
                    <a:noFill/>
                    <a:ln>
                      <a:noFill/>
                    </a:ln>
                  </pic:spPr>
                </pic:pic>
              </a:graphicData>
            </a:graphic>
          </wp:inline>
        </w:drawing>
      </w:r>
      <w:r>
        <w:rPr>
          <w:noProof/>
          <w:sz w:val="24"/>
        </w:rPr>
        <w:lastRenderedPageBreak/>
        <w:drawing>
          <wp:inline distT="0" distB="0" distL="0" distR="0" wp14:anchorId="5D09CEA5" wp14:editId="5C496E5A">
            <wp:extent cx="5257800" cy="2825750"/>
            <wp:effectExtent l="0" t="0" r="0" b="0"/>
            <wp:docPr id="462" name="图片 462" descr="D:\编辑器截图\QQ截图201601041747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descr="D:\编辑器截图\QQ截图20160104174738.png"/>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257800" cy="2825750"/>
                    </a:xfrm>
                    <a:prstGeom prst="rect">
                      <a:avLst/>
                    </a:prstGeom>
                    <a:noFill/>
                    <a:ln>
                      <a:noFill/>
                    </a:ln>
                  </pic:spPr>
                </pic:pic>
              </a:graphicData>
            </a:graphic>
          </wp:inline>
        </w:drawing>
      </w:r>
      <w:r>
        <w:rPr>
          <w:noProof/>
          <w:sz w:val="24"/>
        </w:rPr>
        <w:drawing>
          <wp:inline distT="0" distB="0" distL="0" distR="0" wp14:anchorId="081B4771" wp14:editId="19907E3D">
            <wp:extent cx="5270500" cy="2819400"/>
            <wp:effectExtent l="0" t="0" r="6350" b="0"/>
            <wp:docPr id="463" name="图片 463" descr="D:\编辑器截图\QQ截图201601041744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3" descr="D:\编辑器截图\QQ截图20160104174408.png"/>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270500" cy="2819400"/>
                    </a:xfrm>
                    <a:prstGeom prst="rect">
                      <a:avLst/>
                    </a:prstGeom>
                    <a:noFill/>
                    <a:ln>
                      <a:noFill/>
                    </a:ln>
                  </pic:spPr>
                </pic:pic>
              </a:graphicData>
            </a:graphic>
          </wp:inline>
        </w:drawing>
      </w:r>
    </w:p>
    <w:p w:rsidR="00D81EAB" w:rsidRDefault="00D81EAB" w:rsidP="00D81EAB">
      <w:pPr>
        <w:rPr>
          <w:sz w:val="24"/>
        </w:rPr>
      </w:pPr>
    </w:p>
    <w:p w:rsidR="00D81EAB" w:rsidRPr="00A361D3" w:rsidRDefault="00D81EAB" w:rsidP="00D81EAB">
      <w:pPr>
        <w:pStyle w:val="3"/>
      </w:pPr>
      <w:bookmarkStart w:id="67" w:name="_Toc439693869"/>
      <w:r>
        <w:rPr>
          <w:rFonts w:hint="eastAsia"/>
        </w:rPr>
        <w:t>3D</w:t>
      </w:r>
      <w:r>
        <w:rPr>
          <w:rFonts w:hint="eastAsia"/>
        </w:rPr>
        <w:t>设备模型管理</w:t>
      </w:r>
      <w:bookmarkEnd w:id="67"/>
    </w:p>
    <w:p w:rsidR="00D81EAB" w:rsidRDefault="00D81EAB" w:rsidP="00D81EAB">
      <w:pPr>
        <w:spacing w:line="312" w:lineRule="auto"/>
        <w:ind w:firstLine="482"/>
        <w:rPr>
          <w:sz w:val="22"/>
        </w:rPr>
      </w:pPr>
      <w:r w:rsidRPr="0086634B">
        <w:rPr>
          <w:rFonts w:hint="eastAsia"/>
          <w:sz w:val="22"/>
        </w:rPr>
        <w:t>针对普通</w:t>
      </w:r>
      <w:r w:rsidRPr="0086634B">
        <w:rPr>
          <w:rFonts w:hint="eastAsia"/>
          <w:sz w:val="22"/>
        </w:rPr>
        <w:t>IT</w:t>
      </w:r>
      <w:r w:rsidRPr="0086634B">
        <w:rPr>
          <w:rFonts w:hint="eastAsia"/>
          <w:sz w:val="22"/>
        </w:rPr>
        <w:t>设备，如服务器、网络设备、存</w:t>
      </w:r>
      <w:r>
        <w:rPr>
          <w:rFonts w:hint="eastAsia"/>
          <w:sz w:val="22"/>
        </w:rPr>
        <w:t>储设备</w:t>
      </w:r>
      <w:proofErr w:type="gramStart"/>
      <w:r>
        <w:rPr>
          <w:rFonts w:hint="eastAsia"/>
          <w:sz w:val="22"/>
        </w:rPr>
        <w:t>和刀笼刀片</w:t>
      </w:r>
      <w:proofErr w:type="gramEnd"/>
      <w:r>
        <w:rPr>
          <w:rFonts w:hint="eastAsia"/>
          <w:sz w:val="22"/>
        </w:rPr>
        <w:t>等，目前三维系统已经能够支持的设备类型已达</w:t>
      </w:r>
      <w:r>
        <w:rPr>
          <w:rFonts w:hint="eastAsia"/>
          <w:sz w:val="22"/>
        </w:rPr>
        <w:t>1000</w:t>
      </w:r>
      <w:r>
        <w:rPr>
          <w:rFonts w:hint="eastAsia"/>
          <w:sz w:val="22"/>
        </w:rPr>
        <w:t>种</w:t>
      </w:r>
      <w:r w:rsidRPr="0086634B">
        <w:rPr>
          <w:rFonts w:hint="eastAsia"/>
          <w:sz w:val="22"/>
        </w:rPr>
        <w:t>左右，包括相关设备的模型和板卡模块，下图示例了目前系统中支持的主流设备列表。</w:t>
      </w:r>
    </w:p>
    <w:p w:rsidR="00314134" w:rsidRDefault="00314134" w:rsidP="00314134">
      <w:pPr>
        <w:spacing w:line="312" w:lineRule="auto"/>
        <w:ind w:firstLine="482"/>
        <w:rPr>
          <w:sz w:val="22"/>
        </w:rPr>
      </w:pPr>
      <w:r>
        <w:rPr>
          <w:rFonts w:hint="eastAsia"/>
          <w:sz w:val="22"/>
        </w:rPr>
        <w:t>针对机柜内上架设备，</w:t>
      </w:r>
      <w:r w:rsidR="00BE1AC4">
        <w:rPr>
          <w:rFonts w:hint="eastAsia"/>
          <w:sz w:val="22"/>
        </w:rPr>
        <w:t>华夏运</w:t>
      </w:r>
      <w:proofErr w:type="gramStart"/>
      <w:r w:rsidR="00BE1AC4">
        <w:rPr>
          <w:rFonts w:hint="eastAsia"/>
          <w:sz w:val="22"/>
        </w:rPr>
        <w:t>通</w:t>
      </w:r>
      <w:r>
        <w:rPr>
          <w:rFonts w:hint="eastAsia"/>
          <w:sz w:val="22"/>
        </w:rPr>
        <w:t>作为</w:t>
      </w:r>
      <w:proofErr w:type="gramEnd"/>
      <w:r>
        <w:rPr>
          <w:rFonts w:hint="eastAsia"/>
          <w:sz w:val="22"/>
        </w:rPr>
        <w:t>三维系统的软件提供商，自身独立维护了一个三维设备模型库管理平台，方便自身灵活管理日益增加的设备模型对象。同时允许用户</w:t>
      </w:r>
      <w:proofErr w:type="gramStart"/>
      <w:r>
        <w:rPr>
          <w:rFonts w:hint="eastAsia"/>
          <w:sz w:val="22"/>
        </w:rPr>
        <w:t>后期从</w:t>
      </w:r>
      <w:proofErr w:type="gramEnd"/>
      <w:r>
        <w:rPr>
          <w:rFonts w:hint="eastAsia"/>
          <w:sz w:val="22"/>
        </w:rPr>
        <w:t>相关系统中下载，然后再通过三维系统实现设备模型的自动上传和更新。</w:t>
      </w:r>
    </w:p>
    <w:p w:rsidR="00314134" w:rsidRDefault="00314134" w:rsidP="00314134">
      <w:pPr>
        <w:spacing w:line="312" w:lineRule="auto"/>
        <w:rPr>
          <w:sz w:val="22"/>
        </w:rPr>
      </w:pPr>
      <w:r>
        <w:rPr>
          <w:noProof/>
        </w:rPr>
        <w:lastRenderedPageBreak/>
        <w:drawing>
          <wp:inline distT="0" distB="0" distL="0" distR="0" wp14:anchorId="5747A8E0" wp14:editId="7326747C">
            <wp:extent cx="5274310" cy="2563290"/>
            <wp:effectExtent l="0" t="0" r="2540" b="889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5274310" cy="2563290"/>
                    </a:xfrm>
                    <a:prstGeom prst="rect">
                      <a:avLst/>
                    </a:prstGeom>
                  </pic:spPr>
                </pic:pic>
              </a:graphicData>
            </a:graphic>
          </wp:inline>
        </w:drawing>
      </w:r>
    </w:p>
    <w:p w:rsidR="00314134" w:rsidRDefault="00314134" w:rsidP="00314134">
      <w:pPr>
        <w:spacing w:line="312" w:lineRule="auto"/>
        <w:rPr>
          <w:sz w:val="22"/>
        </w:rPr>
      </w:pPr>
      <w:r>
        <w:rPr>
          <w:rFonts w:hint="eastAsia"/>
          <w:sz w:val="22"/>
        </w:rPr>
        <w:t xml:space="preserve">            </w:t>
      </w:r>
      <w:r>
        <w:rPr>
          <w:rFonts w:hint="eastAsia"/>
          <w:sz w:val="22"/>
        </w:rPr>
        <w:t>三维设备模型库管理系统截图</w:t>
      </w:r>
    </w:p>
    <w:p w:rsidR="00314134" w:rsidRPr="0086634B" w:rsidRDefault="00314134" w:rsidP="00314134">
      <w:pPr>
        <w:spacing w:line="312" w:lineRule="auto"/>
        <w:ind w:firstLine="482"/>
        <w:rPr>
          <w:sz w:val="22"/>
        </w:rPr>
      </w:pPr>
      <w:r>
        <w:rPr>
          <w:rFonts w:hint="eastAsia"/>
          <w:sz w:val="22"/>
        </w:rPr>
        <w:t>三维</w:t>
      </w:r>
      <w:r w:rsidRPr="0086634B">
        <w:rPr>
          <w:rFonts w:hint="eastAsia"/>
          <w:sz w:val="22"/>
        </w:rPr>
        <w:t>系统中也可以自动实现该设备类型模型的加载。下图示例了一个新增</w:t>
      </w:r>
      <w:r w:rsidRPr="0086634B">
        <w:rPr>
          <w:rFonts w:hint="eastAsia"/>
          <w:sz w:val="22"/>
        </w:rPr>
        <w:t>IBM x3650</w:t>
      </w:r>
      <w:r w:rsidRPr="0086634B">
        <w:rPr>
          <w:rFonts w:hint="eastAsia"/>
          <w:sz w:val="22"/>
        </w:rPr>
        <w:t>设备模型的完成过程。</w:t>
      </w:r>
    </w:p>
    <w:p w:rsidR="00314134" w:rsidRDefault="00314134" w:rsidP="00314134">
      <w:pPr>
        <w:rPr>
          <w:sz w:val="24"/>
          <w:szCs w:val="24"/>
        </w:rPr>
      </w:pPr>
      <w:r>
        <w:rPr>
          <w:noProof/>
          <w:sz w:val="24"/>
          <w:szCs w:val="24"/>
        </w:rPr>
        <w:drawing>
          <wp:inline distT="0" distB="0" distL="0" distR="0" wp14:anchorId="254FB475" wp14:editId="7DCAA645">
            <wp:extent cx="4699000" cy="2190750"/>
            <wp:effectExtent l="0" t="0" r="6350"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4699000" cy="2190750"/>
                    </a:xfrm>
                    <a:prstGeom prst="rect">
                      <a:avLst/>
                    </a:prstGeom>
                    <a:noFill/>
                    <a:ln>
                      <a:noFill/>
                    </a:ln>
                  </pic:spPr>
                </pic:pic>
              </a:graphicData>
            </a:graphic>
          </wp:inline>
        </w:drawing>
      </w:r>
    </w:p>
    <w:p w:rsidR="00314134" w:rsidRDefault="00314134" w:rsidP="00314134">
      <w:pPr>
        <w:rPr>
          <w:sz w:val="24"/>
          <w:szCs w:val="24"/>
        </w:rPr>
      </w:pPr>
      <w:r>
        <w:rPr>
          <w:noProof/>
          <w:sz w:val="24"/>
          <w:szCs w:val="24"/>
        </w:rPr>
        <w:drawing>
          <wp:inline distT="0" distB="0" distL="0" distR="0" wp14:anchorId="6259A6FE" wp14:editId="246836C4">
            <wp:extent cx="4781550" cy="2552700"/>
            <wp:effectExtent l="0" t="0" r="0"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781550" cy="2552700"/>
                    </a:xfrm>
                    <a:prstGeom prst="rect">
                      <a:avLst/>
                    </a:prstGeom>
                    <a:noFill/>
                    <a:ln>
                      <a:noFill/>
                    </a:ln>
                  </pic:spPr>
                </pic:pic>
              </a:graphicData>
            </a:graphic>
          </wp:inline>
        </w:drawing>
      </w:r>
    </w:p>
    <w:p w:rsidR="00314134" w:rsidRDefault="00314134" w:rsidP="00314134">
      <w:pPr>
        <w:rPr>
          <w:sz w:val="24"/>
          <w:szCs w:val="24"/>
        </w:rPr>
      </w:pPr>
      <w:r>
        <w:rPr>
          <w:noProof/>
          <w:sz w:val="24"/>
          <w:szCs w:val="24"/>
        </w:rPr>
        <w:lastRenderedPageBreak/>
        <w:drawing>
          <wp:inline distT="0" distB="0" distL="0" distR="0" wp14:anchorId="4D09C489" wp14:editId="0AC5929D">
            <wp:extent cx="4787900" cy="2279650"/>
            <wp:effectExtent l="0" t="0" r="0" b="635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4787900" cy="2279650"/>
                    </a:xfrm>
                    <a:prstGeom prst="rect">
                      <a:avLst/>
                    </a:prstGeom>
                    <a:noFill/>
                    <a:ln>
                      <a:noFill/>
                    </a:ln>
                  </pic:spPr>
                </pic:pic>
              </a:graphicData>
            </a:graphic>
          </wp:inline>
        </w:drawing>
      </w:r>
    </w:p>
    <w:p w:rsidR="00314134" w:rsidRPr="0086634B" w:rsidRDefault="00314134" w:rsidP="00D81EAB">
      <w:pPr>
        <w:spacing w:line="312" w:lineRule="auto"/>
        <w:ind w:firstLine="482"/>
        <w:rPr>
          <w:sz w:val="22"/>
        </w:rPr>
      </w:pPr>
    </w:p>
    <w:p w:rsidR="00D81EAB" w:rsidRDefault="00D81EAB" w:rsidP="00D81EAB">
      <w:pPr>
        <w:ind w:firstLine="480"/>
        <w:rPr>
          <w:sz w:val="24"/>
        </w:rPr>
      </w:pPr>
    </w:p>
    <w:p w:rsidR="00D81EAB" w:rsidRDefault="00D81EAB" w:rsidP="00D81EAB">
      <w:pPr>
        <w:ind w:firstLine="480"/>
        <w:rPr>
          <w:sz w:val="24"/>
        </w:rPr>
      </w:pPr>
    </w:p>
    <w:p w:rsidR="00180461" w:rsidRPr="002D683D" w:rsidRDefault="00180461" w:rsidP="00180461">
      <w:pPr>
        <w:pStyle w:val="1"/>
        <w:rPr>
          <w:shd w:val="clear" w:color="auto" w:fill="FFFFFF"/>
        </w:rPr>
      </w:pPr>
      <w:r>
        <w:rPr>
          <w:rFonts w:hint="eastAsia"/>
          <w:shd w:val="clear" w:color="auto" w:fill="FFFFFF"/>
        </w:rPr>
        <w:lastRenderedPageBreak/>
        <w:t>系统架构描述</w:t>
      </w:r>
    </w:p>
    <w:p w:rsidR="00180461" w:rsidRPr="00E6683D" w:rsidRDefault="00180461" w:rsidP="00180461">
      <w:pPr>
        <w:pStyle w:val="2"/>
      </w:pPr>
      <w:bookmarkStart w:id="68" w:name="_Toc434764966"/>
      <w:bookmarkStart w:id="69" w:name="_Toc439693829"/>
      <w:r>
        <w:rPr>
          <w:rFonts w:hint="eastAsia"/>
        </w:rPr>
        <w:t>系统架构图</w:t>
      </w:r>
      <w:bookmarkEnd w:id="68"/>
      <w:bookmarkEnd w:id="69"/>
    </w:p>
    <w:p w:rsidR="00180461" w:rsidRDefault="00180461" w:rsidP="00180461">
      <w:pPr>
        <w:spacing w:line="312" w:lineRule="auto"/>
        <w:ind w:leftChars="171" w:left="359" w:firstLineChars="50" w:firstLine="110"/>
        <w:rPr>
          <w:sz w:val="22"/>
        </w:rPr>
      </w:pPr>
      <w:r>
        <w:rPr>
          <w:rFonts w:hint="eastAsia"/>
          <w:sz w:val="22"/>
        </w:rPr>
        <w:t>三维系统</w:t>
      </w:r>
      <w:r w:rsidRPr="00C7553A">
        <w:rPr>
          <w:rFonts w:hint="eastAsia"/>
          <w:sz w:val="22"/>
        </w:rPr>
        <w:t>在总体设计上充分考虑到了如何更好的整合可视化、易用性和互联互通</w:t>
      </w:r>
    </w:p>
    <w:p w:rsidR="00180461" w:rsidRPr="00C7553A" w:rsidRDefault="00180461" w:rsidP="00180461">
      <w:pPr>
        <w:spacing w:line="312" w:lineRule="auto"/>
        <w:rPr>
          <w:sz w:val="22"/>
        </w:rPr>
      </w:pPr>
      <w:proofErr w:type="gramStart"/>
      <w:r w:rsidRPr="00C7553A">
        <w:rPr>
          <w:rFonts w:hint="eastAsia"/>
          <w:sz w:val="22"/>
        </w:rPr>
        <w:t>和可扩展性</w:t>
      </w:r>
      <w:proofErr w:type="gramEnd"/>
      <w:r w:rsidRPr="00C7553A">
        <w:rPr>
          <w:rFonts w:hint="eastAsia"/>
          <w:sz w:val="22"/>
        </w:rPr>
        <w:t>这几者之间的关系，</w:t>
      </w:r>
      <w:r>
        <w:rPr>
          <w:rFonts w:hint="eastAsia"/>
          <w:sz w:val="22"/>
        </w:rPr>
        <w:t>三维系统</w:t>
      </w:r>
      <w:r w:rsidRPr="00C7553A">
        <w:rPr>
          <w:rFonts w:hint="eastAsia"/>
          <w:sz w:val="22"/>
        </w:rPr>
        <w:t>总体上采用了“</w:t>
      </w:r>
      <w:r w:rsidRPr="00C7553A">
        <w:rPr>
          <w:rFonts w:hint="eastAsia"/>
          <w:sz w:val="22"/>
        </w:rPr>
        <w:t>2D</w:t>
      </w:r>
      <w:r w:rsidRPr="00C7553A">
        <w:rPr>
          <w:rFonts w:hint="eastAsia"/>
          <w:sz w:val="22"/>
        </w:rPr>
        <w:t>编辑、</w:t>
      </w:r>
      <w:r w:rsidRPr="00C7553A">
        <w:rPr>
          <w:rFonts w:hint="eastAsia"/>
          <w:sz w:val="22"/>
        </w:rPr>
        <w:t>3D</w:t>
      </w:r>
      <w:r w:rsidRPr="00C7553A">
        <w:rPr>
          <w:rFonts w:hint="eastAsia"/>
          <w:sz w:val="22"/>
        </w:rPr>
        <w:t>展示”的设计思路，充分利用了</w:t>
      </w:r>
      <w:r w:rsidRPr="00C7553A">
        <w:rPr>
          <w:rFonts w:hint="eastAsia"/>
          <w:sz w:val="22"/>
        </w:rPr>
        <w:t>2D</w:t>
      </w:r>
      <w:r w:rsidRPr="00C7553A">
        <w:rPr>
          <w:rFonts w:hint="eastAsia"/>
          <w:sz w:val="22"/>
        </w:rPr>
        <w:t>可视化编辑页面的方便性和</w:t>
      </w:r>
      <w:r w:rsidRPr="00C7553A">
        <w:rPr>
          <w:rFonts w:hint="eastAsia"/>
          <w:sz w:val="22"/>
        </w:rPr>
        <w:t>3D</w:t>
      </w:r>
      <w:r w:rsidRPr="00C7553A">
        <w:rPr>
          <w:rFonts w:hint="eastAsia"/>
          <w:sz w:val="22"/>
        </w:rPr>
        <w:t>展示的亮丽特点，同时创造了搭建了</w:t>
      </w:r>
      <w:r w:rsidRPr="00C7553A">
        <w:rPr>
          <w:rFonts w:hint="eastAsia"/>
          <w:sz w:val="22"/>
        </w:rPr>
        <w:t>2D</w:t>
      </w:r>
      <w:r w:rsidRPr="00C7553A">
        <w:rPr>
          <w:rFonts w:hint="eastAsia"/>
          <w:sz w:val="22"/>
        </w:rPr>
        <w:t>和</w:t>
      </w:r>
      <w:r w:rsidRPr="00C7553A">
        <w:rPr>
          <w:rFonts w:hint="eastAsia"/>
          <w:sz w:val="22"/>
        </w:rPr>
        <w:t>3D</w:t>
      </w:r>
      <w:r>
        <w:rPr>
          <w:rFonts w:hint="eastAsia"/>
          <w:sz w:val="22"/>
        </w:rPr>
        <w:t>的融合接口，有效避免了目前大多数友商依然多数采用</w:t>
      </w:r>
      <w:r>
        <w:rPr>
          <w:rFonts w:hint="eastAsia"/>
          <w:sz w:val="22"/>
        </w:rPr>
        <w:t>excel</w:t>
      </w:r>
      <w:r>
        <w:rPr>
          <w:rFonts w:hint="eastAsia"/>
          <w:sz w:val="22"/>
        </w:rPr>
        <w:t>表格进行数据同步的局限性，</w:t>
      </w:r>
      <w:r w:rsidRPr="00C7553A">
        <w:rPr>
          <w:rFonts w:hint="eastAsia"/>
          <w:sz w:val="22"/>
        </w:rPr>
        <w:t>将整个系统的易用性和可视化得到了极大的提升。另外在架构设计上，充分吸收目前流行的互联网架构，采用了开源路线的方式来进行系统的总体实现和设计，充分做到了对整个系统技术的自主可控，整个系统架构和功能模块如下图所示。</w:t>
      </w:r>
    </w:p>
    <w:p w:rsidR="00180461" w:rsidRDefault="00180461" w:rsidP="00180461">
      <w:pPr>
        <w:ind w:firstLineChars="300" w:firstLine="630"/>
      </w:pPr>
      <w:r>
        <w:rPr>
          <w:noProof/>
        </w:rPr>
        <w:drawing>
          <wp:inline distT="0" distB="0" distL="0" distR="0" wp14:anchorId="58965884" wp14:editId="1ACEA4BC">
            <wp:extent cx="4324350" cy="3657600"/>
            <wp:effectExtent l="0" t="0" r="0" b="0"/>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324350" cy="3657600"/>
                    </a:xfrm>
                    <a:prstGeom prst="rect">
                      <a:avLst/>
                    </a:prstGeom>
                    <a:noFill/>
                    <a:ln>
                      <a:noFill/>
                    </a:ln>
                  </pic:spPr>
                </pic:pic>
              </a:graphicData>
            </a:graphic>
          </wp:inline>
        </w:drawing>
      </w:r>
    </w:p>
    <w:p w:rsidR="00180461" w:rsidRPr="00C7553A" w:rsidRDefault="00180461" w:rsidP="00180461">
      <w:pPr>
        <w:spacing w:line="312" w:lineRule="auto"/>
        <w:ind w:left="360"/>
        <w:rPr>
          <w:sz w:val="22"/>
        </w:rPr>
      </w:pPr>
      <w:r w:rsidRPr="00C7553A">
        <w:rPr>
          <w:rFonts w:hint="eastAsia"/>
          <w:sz w:val="22"/>
        </w:rPr>
        <w:t>如上图所示，整个系统从系统到用户访问层面一共分为五层架构，描述如下。</w:t>
      </w:r>
    </w:p>
    <w:p w:rsidR="00180461" w:rsidRPr="00C7553A" w:rsidRDefault="00180461" w:rsidP="00F96F7E">
      <w:pPr>
        <w:pStyle w:val="11"/>
        <w:numPr>
          <w:ilvl w:val="0"/>
          <w:numId w:val="11"/>
        </w:numPr>
        <w:spacing w:line="312" w:lineRule="auto"/>
        <w:ind w:left="777" w:firstLineChars="0"/>
        <w:rPr>
          <w:sz w:val="22"/>
          <w:szCs w:val="22"/>
        </w:rPr>
      </w:pPr>
      <w:r w:rsidRPr="00C7553A">
        <w:rPr>
          <w:rFonts w:hint="eastAsia"/>
          <w:sz w:val="22"/>
          <w:szCs w:val="22"/>
        </w:rPr>
        <w:t>操作系统层：系统在设计上兼容考虑了同时支持</w:t>
      </w:r>
      <w:r w:rsidRPr="00C7553A">
        <w:rPr>
          <w:rFonts w:hint="eastAsia"/>
          <w:sz w:val="22"/>
          <w:szCs w:val="22"/>
        </w:rPr>
        <w:t>Windows</w:t>
      </w:r>
      <w:r w:rsidRPr="00C7553A">
        <w:rPr>
          <w:rFonts w:hint="eastAsia"/>
          <w:sz w:val="22"/>
          <w:szCs w:val="22"/>
        </w:rPr>
        <w:t>和</w:t>
      </w:r>
      <w:r w:rsidRPr="00C7553A">
        <w:rPr>
          <w:rFonts w:hint="eastAsia"/>
          <w:sz w:val="22"/>
          <w:szCs w:val="22"/>
        </w:rPr>
        <w:t>Linux</w:t>
      </w:r>
      <w:r w:rsidRPr="00C7553A">
        <w:rPr>
          <w:rFonts w:hint="eastAsia"/>
          <w:sz w:val="22"/>
          <w:szCs w:val="22"/>
        </w:rPr>
        <w:t>两种架构，方便用户灵活选择，已经测试兼容了</w:t>
      </w:r>
      <w:r w:rsidRPr="00C7553A">
        <w:rPr>
          <w:rFonts w:hint="eastAsia"/>
          <w:sz w:val="22"/>
          <w:szCs w:val="22"/>
        </w:rPr>
        <w:t>Windows 2003 Enterprise Server</w:t>
      </w:r>
      <w:r w:rsidRPr="00C7553A">
        <w:rPr>
          <w:rFonts w:hint="eastAsia"/>
          <w:sz w:val="22"/>
          <w:szCs w:val="22"/>
        </w:rPr>
        <w:t>，</w:t>
      </w:r>
      <w:r w:rsidRPr="00C7553A">
        <w:rPr>
          <w:rFonts w:hint="eastAsia"/>
          <w:sz w:val="22"/>
          <w:szCs w:val="22"/>
        </w:rPr>
        <w:t>Windows 2008 Enterprise Server</w:t>
      </w:r>
      <w:r w:rsidRPr="00C7553A">
        <w:rPr>
          <w:rFonts w:hint="eastAsia"/>
          <w:sz w:val="22"/>
          <w:szCs w:val="22"/>
        </w:rPr>
        <w:t>，</w:t>
      </w:r>
      <w:r w:rsidRPr="00C7553A">
        <w:rPr>
          <w:rFonts w:hint="eastAsia"/>
          <w:sz w:val="22"/>
          <w:szCs w:val="22"/>
        </w:rPr>
        <w:t>Redhat Enterprise Linux 5/6</w:t>
      </w:r>
      <w:r w:rsidRPr="00C7553A">
        <w:rPr>
          <w:rFonts w:hint="eastAsia"/>
          <w:sz w:val="22"/>
          <w:szCs w:val="22"/>
        </w:rPr>
        <w:t>，</w:t>
      </w:r>
      <w:r w:rsidRPr="00C7553A">
        <w:rPr>
          <w:rFonts w:hint="eastAsia"/>
          <w:sz w:val="22"/>
          <w:szCs w:val="22"/>
        </w:rPr>
        <w:t>Ubuntu Linux 14</w:t>
      </w:r>
      <w:r w:rsidRPr="00C7553A">
        <w:rPr>
          <w:rFonts w:hint="eastAsia"/>
          <w:sz w:val="22"/>
          <w:szCs w:val="22"/>
        </w:rPr>
        <w:t>的服务器版本。</w:t>
      </w:r>
    </w:p>
    <w:p w:rsidR="00180461" w:rsidRPr="00C7553A" w:rsidRDefault="00180461" w:rsidP="00F96F7E">
      <w:pPr>
        <w:pStyle w:val="11"/>
        <w:numPr>
          <w:ilvl w:val="0"/>
          <w:numId w:val="11"/>
        </w:numPr>
        <w:spacing w:line="312" w:lineRule="auto"/>
        <w:ind w:left="777" w:firstLineChars="0"/>
        <w:rPr>
          <w:sz w:val="22"/>
          <w:szCs w:val="22"/>
        </w:rPr>
      </w:pPr>
      <w:r w:rsidRPr="00C7553A">
        <w:rPr>
          <w:rFonts w:hint="eastAsia"/>
          <w:sz w:val="22"/>
          <w:szCs w:val="22"/>
        </w:rPr>
        <w:t>数据库层：在数据库层面，系统支持</w:t>
      </w:r>
      <w:r w:rsidRPr="00C7553A">
        <w:rPr>
          <w:rFonts w:hint="eastAsia"/>
          <w:sz w:val="22"/>
          <w:szCs w:val="22"/>
        </w:rPr>
        <w:t>MySQL</w:t>
      </w:r>
      <w:r>
        <w:rPr>
          <w:rFonts w:hint="eastAsia"/>
          <w:sz w:val="22"/>
          <w:szCs w:val="22"/>
        </w:rPr>
        <w:t>、达梦、金仓等数据库类型（对于</w:t>
      </w:r>
      <w:r>
        <w:rPr>
          <w:rFonts w:hint="eastAsia"/>
          <w:sz w:val="22"/>
          <w:szCs w:val="22"/>
        </w:rPr>
        <w:t>Oracle</w:t>
      </w:r>
      <w:r>
        <w:rPr>
          <w:rFonts w:hint="eastAsia"/>
          <w:sz w:val="22"/>
          <w:szCs w:val="22"/>
        </w:rPr>
        <w:t>数据库，系统可以无缝进行过程，考虑到系统成本和数量容量大小，一</w:t>
      </w:r>
      <w:r>
        <w:rPr>
          <w:rFonts w:hint="eastAsia"/>
          <w:sz w:val="22"/>
          <w:szCs w:val="22"/>
        </w:rPr>
        <w:lastRenderedPageBreak/>
        <w:t>般不建议用户用</w:t>
      </w:r>
      <w:r>
        <w:rPr>
          <w:rFonts w:hint="eastAsia"/>
          <w:sz w:val="22"/>
          <w:szCs w:val="22"/>
        </w:rPr>
        <w:t>Oracle</w:t>
      </w:r>
      <w:r>
        <w:rPr>
          <w:rFonts w:hint="eastAsia"/>
          <w:sz w:val="22"/>
          <w:szCs w:val="22"/>
        </w:rPr>
        <w:t>数据库）。同时</w:t>
      </w:r>
      <w:r w:rsidRPr="00C7553A">
        <w:rPr>
          <w:rFonts w:hint="eastAsia"/>
          <w:sz w:val="22"/>
          <w:szCs w:val="22"/>
        </w:rPr>
        <w:t>对于不同类型的数据库，系统专门设计了数据备份管理模块帮助用户自行管理存放在数据库中的资产和</w:t>
      </w:r>
      <w:r>
        <w:rPr>
          <w:rFonts w:hint="eastAsia"/>
          <w:sz w:val="22"/>
          <w:szCs w:val="22"/>
        </w:rPr>
        <w:t>配线</w:t>
      </w:r>
      <w:r w:rsidRPr="00C7553A">
        <w:rPr>
          <w:rFonts w:hint="eastAsia"/>
          <w:sz w:val="22"/>
          <w:szCs w:val="22"/>
        </w:rPr>
        <w:t>数据内容。</w:t>
      </w:r>
      <w:r>
        <w:rPr>
          <w:rFonts w:hint="eastAsia"/>
          <w:sz w:val="22"/>
          <w:szCs w:val="22"/>
        </w:rPr>
        <w:t>三维系统</w:t>
      </w:r>
      <w:r w:rsidRPr="00C7553A">
        <w:rPr>
          <w:rFonts w:hint="eastAsia"/>
          <w:sz w:val="22"/>
          <w:szCs w:val="22"/>
        </w:rPr>
        <w:t>不会对设备运行数据进行保存，只对设备资产和</w:t>
      </w:r>
      <w:r>
        <w:rPr>
          <w:rFonts w:hint="eastAsia"/>
          <w:sz w:val="22"/>
          <w:szCs w:val="22"/>
        </w:rPr>
        <w:t>配线</w:t>
      </w:r>
      <w:r w:rsidRPr="00C7553A">
        <w:rPr>
          <w:rFonts w:hint="eastAsia"/>
          <w:sz w:val="22"/>
          <w:szCs w:val="22"/>
        </w:rPr>
        <w:t>数据进行保存。</w:t>
      </w:r>
    </w:p>
    <w:p w:rsidR="00180461" w:rsidRPr="00C7553A" w:rsidRDefault="00180461" w:rsidP="00F96F7E">
      <w:pPr>
        <w:pStyle w:val="11"/>
        <w:numPr>
          <w:ilvl w:val="0"/>
          <w:numId w:val="11"/>
        </w:numPr>
        <w:spacing w:line="312" w:lineRule="auto"/>
        <w:ind w:left="777" w:firstLineChars="0"/>
        <w:rPr>
          <w:sz w:val="22"/>
          <w:szCs w:val="22"/>
        </w:rPr>
      </w:pPr>
      <w:r w:rsidRPr="00C7553A">
        <w:rPr>
          <w:rFonts w:hint="eastAsia"/>
          <w:sz w:val="22"/>
          <w:szCs w:val="22"/>
        </w:rPr>
        <w:t>应用层：系统应用层融合了资产和</w:t>
      </w:r>
      <w:r>
        <w:rPr>
          <w:rFonts w:hint="eastAsia"/>
          <w:sz w:val="22"/>
          <w:szCs w:val="22"/>
        </w:rPr>
        <w:t>配线</w:t>
      </w:r>
      <w:r w:rsidRPr="00C7553A">
        <w:rPr>
          <w:rFonts w:hint="eastAsia"/>
          <w:sz w:val="22"/>
          <w:szCs w:val="22"/>
        </w:rPr>
        <w:t>静态数据管理、</w:t>
      </w:r>
      <w:r>
        <w:rPr>
          <w:rFonts w:hint="eastAsia"/>
          <w:sz w:val="22"/>
          <w:szCs w:val="22"/>
        </w:rPr>
        <w:t>3D</w:t>
      </w:r>
      <w:r>
        <w:rPr>
          <w:rFonts w:hint="eastAsia"/>
          <w:sz w:val="22"/>
          <w:szCs w:val="22"/>
        </w:rPr>
        <w:t>场景管理、巡检与演示管理、</w:t>
      </w:r>
      <w:r w:rsidRPr="00C7553A">
        <w:rPr>
          <w:rFonts w:hint="eastAsia"/>
          <w:sz w:val="22"/>
          <w:szCs w:val="22"/>
        </w:rPr>
        <w:t>日志管理、用户管理</w:t>
      </w:r>
      <w:r>
        <w:rPr>
          <w:rFonts w:hint="eastAsia"/>
          <w:sz w:val="22"/>
          <w:szCs w:val="22"/>
        </w:rPr>
        <w:t>和动力环境监控管理</w:t>
      </w:r>
      <w:r w:rsidRPr="00C7553A">
        <w:rPr>
          <w:rFonts w:hint="eastAsia"/>
          <w:sz w:val="22"/>
          <w:szCs w:val="22"/>
        </w:rPr>
        <w:t>等模块、同时涵盖了</w:t>
      </w:r>
      <w:r w:rsidRPr="00C7553A">
        <w:rPr>
          <w:rFonts w:hint="eastAsia"/>
          <w:sz w:val="22"/>
          <w:szCs w:val="22"/>
        </w:rPr>
        <w:t>3D</w:t>
      </w:r>
      <w:r w:rsidRPr="00C7553A">
        <w:rPr>
          <w:rFonts w:hint="eastAsia"/>
          <w:sz w:val="22"/>
          <w:szCs w:val="22"/>
        </w:rPr>
        <w:t>场景维护模块，预留了对内对外接口模块，使得整个系统在架构上完整全面，又易于扩展。</w:t>
      </w:r>
    </w:p>
    <w:p w:rsidR="00180461" w:rsidRPr="00C7553A" w:rsidRDefault="00180461" w:rsidP="00F96F7E">
      <w:pPr>
        <w:pStyle w:val="11"/>
        <w:numPr>
          <w:ilvl w:val="0"/>
          <w:numId w:val="11"/>
        </w:numPr>
        <w:spacing w:line="312" w:lineRule="auto"/>
        <w:ind w:left="777" w:firstLineChars="0"/>
        <w:rPr>
          <w:sz w:val="22"/>
          <w:szCs w:val="22"/>
        </w:rPr>
      </w:pPr>
      <w:r w:rsidRPr="00C7553A">
        <w:rPr>
          <w:rFonts w:hint="eastAsia"/>
          <w:sz w:val="22"/>
          <w:szCs w:val="22"/>
        </w:rPr>
        <w:t>接入层：前面提到系统的总体设计上，充分融合了当今互联网的</w:t>
      </w:r>
      <w:r w:rsidRPr="00C7553A">
        <w:rPr>
          <w:rFonts w:hint="eastAsia"/>
          <w:sz w:val="22"/>
          <w:szCs w:val="22"/>
        </w:rPr>
        <w:t>Web</w:t>
      </w:r>
      <w:r w:rsidRPr="00C7553A">
        <w:rPr>
          <w:rFonts w:hint="eastAsia"/>
          <w:sz w:val="22"/>
          <w:szCs w:val="22"/>
        </w:rPr>
        <w:t>架构设计理念，采用了与</w:t>
      </w:r>
      <w:proofErr w:type="gramStart"/>
      <w:r w:rsidRPr="00C7553A">
        <w:rPr>
          <w:rFonts w:hint="eastAsia"/>
          <w:sz w:val="22"/>
          <w:szCs w:val="22"/>
        </w:rPr>
        <w:t>淘宝网类似</w:t>
      </w:r>
      <w:proofErr w:type="gramEnd"/>
      <w:r w:rsidRPr="00C7553A">
        <w:rPr>
          <w:rFonts w:hint="eastAsia"/>
          <w:sz w:val="22"/>
          <w:szCs w:val="22"/>
        </w:rPr>
        <w:t>的</w:t>
      </w:r>
      <w:r w:rsidRPr="00C7553A">
        <w:rPr>
          <w:rFonts w:hint="eastAsia"/>
          <w:sz w:val="22"/>
          <w:szCs w:val="22"/>
        </w:rPr>
        <w:t>Ngnix</w:t>
      </w:r>
      <w:r w:rsidRPr="00C7553A">
        <w:rPr>
          <w:rFonts w:hint="eastAsia"/>
          <w:sz w:val="22"/>
          <w:szCs w:val="22"/>
        </w:rPr>
        <w:t>访问接入体系。有效保证后期系统支持多用户、多域名、多并发、多冗余的场景支持。</w:t>
      </w:r>
    </w:p>
    <w:p w:rsidR="00180461" w:rsidRPr="00C7553A" w:rsidRDefault="00180461" w:rsidP="00F96F7E">
      <w:pPr>
        <w:pStyle w:val="11"/>
        <w:numPr>
          <w:ilvl w:val="0"/>
          <w:numId w:val="11"/>
        </w:numPr>
        <w:spacing w:line="312" w:lineRule="auto"/>
        <w:ind w:left="777" w:firstLineChars="0"/>
        <w:rPr>
          <w:sz w:val="22"/>
          <w:szCs w:val="22"/>
        </w:rPr>
      </w:pPr>
      <w:r w:rsidRPr="00C7553A">
        <w:rPr>
          <w:rFonts w:hint="eastAsia"/>
          <w:sz w:val="22"/>
          <w:szCs w:val="22"/>
        </w:rPr>
        <w:t>访问层：系统在终端用户访问支持上，允许用户通过</w:t>
      </w:r>
      <w:r w:rsidRPr="00C7553A">
        <w:rPr>
          <w:rFonts w:hint="eastAsia"/>
          <w:sz w:val="22"/>
          <w:szCs w:val="22"/>
        </w:rPr>
        <w:t>IE</w:t>
      </w:r>
      <w:r>
        <w:rPr>
          <w:rFonts w:hint="eastAsia"/>
          <w:sz w:val="22"/>
          <w:szCs w:val="22"/>
        </w:rPr>
        <w:t>、</w:t>
      </w:r>
      <w:r w:rsidRPr="00C7553A">
        <w:rPr>
          <w:rFonts w:hint="eastAsia"/>
          <w:sz w:val="22"/>
          <w:szCs w:val="22"/>
        </w:rPr>
        <w:t>Chrome</w:t>
      </w:r>
      <w:r w:rsidRPr="00C7553A">
        <w:rPr>
          <w:rFonts w:hint="eastAsia"/>
          <w:sz w:val="22"/>
          <w:szCs w:val="22"/>
        </w:rPr>
        <w:t>等多种浏览器方式实现对后台服务器的访问，同时自动加载三维插件的工作模式，让用户快速直接的实现在客户端通过浏览器查看到</w:t>
      </w:r>
      <w:r w:rsidRPr="00C7553A">
        <w:rPr>
          <w:rFonts w:hint="eastAsia"/>
          <w:sz w:val="22"/>
          <w:szCs w:val="22"/>
        </w:rPr>
        <w:t>3D</w:t>
      </w:r>
      <w:r w:rsidRPr="00C7553A">
        <w:rPr>
          <w:rFonts w:hint="eastAsia"/>
          <w:sz w:val="22"/>
          <w:szCs w:val="22"/>
        </w:rPr>
        <w:t>场景的效果，并实现对</w:t>
      </w:r>
      <w:r w:rsidRPr="00C7553A">
        <w:rPr>
          <w:rFonts w:hint="eastAsia"/>
          <w:sz w:val="22"/>
          <w:szCs w:val="22"/>
        </w:rPr>
        <w:t>3D</w:t>
      </w:r>
      <w:r w:rsidRPr="00C7553A">
        <w:rPr>
          <w:rFonts w:hint="eastAsia"/>
          <w:sz w:val="22"/>
          <w:szCs w:val="22"/>
        </w:rPr>
        <w:t>场景的浏览、定位和操作等各种功能。</w:t>
      </w:r>
    </w:p>
    <w:p w:rsidR="00180461" w:rsidRDefault="00180461" w:rsidP="00180461">
      <w:pPr>
        <w:spacing w:line="312" w:lineRule="auto"/>
        <w:ind w:leftChars="171" w:left="359" w:firstLineChars="50" w:firstLine="110"/>
        <w:rPr>
          <w:sz w:val="22"/>
        </w:rPr>
      </w:pPr>
      <w:r w:rsidRPr="00C7553A">
        <w:rPr>
          <w:rFonts w:hint="eastAsia"/>
          <w:sz w:val="22"/>
        </w:rPr>
        <w:t>在整个</w:t>
      </w:r>
      <w:r>
        <w:rPr>
          <w:rFonts w:hint="eastAsia"/>
          <w:sz w:val="22"/>
        </w:rPr>
        <w:t>三维系统</w:t>
      </w:r>
      <w:r w:rsidRPr="00C7553A">
        <w:rPr>
          <w:rFonts w:hint="eastAsia"/>
          <w:sz w:val="22"/>
        </w:rPr>
        <w:t>的实现上，很好的应用了系统分层的设计理念，在关键的接入层、</w:t>
      </w:r>
    </w:p>
    <w:p w:rsidR="00180461" w:rsidRDefault="00180461" w:rsidP="00180461">
      <w:pPr>
        <w:spacing w:line="312" w:lineRule="auto"/>
        <w:rPr>
          <w:sz w:val="22"/>
        </w:rPr>
      </w:pPr>
      <w:r w:rsidRPr="00C7553A">
        <w:rPr>
          <w:rFonts w:hint="eastAsia"/>
          <w:sz w:val="22"/>
        </w:rPr>
        <w:t>应用层和数据库层，系统支持各层分离部署，同时内</w:t>
      </w:r>
      <w:proofErr w:type="gramStart"/>
      <w:r w:rsidRPr="00C7553A">
        <w:rPr>
          <w:rFonts w:hint="eastAsia"/>
          <w:sz w:val="22"/>
        </w:rPr>
        <w:t>嵌应用负载热备机制</w:t>
      </w:r>
      <w:proofErr w:type="gramEnd"/>
      <w:r w:rsidRPr="00C7553A">
        <w:rPr>
          <w:rFonts w:hint="eastAsia"/>
          <w:sz w:val="22"/>
        </w:rPr>
        <w:t>和数据库定期自动备份机制来实现分布式部署和应用、数据库的高可靠性。</w:t>
      </w:r>
    </w:p>
    <w:p w:rsidR="00180461" w:rsidRDefault="00180461" w:rsidP="00180461">
      <w:pPr>
        <w:pStyle w:val="2"/>
      </w:pPr>
      <w:bookmarkStart w:id="70" w:name="_Toc434764967"/>
      <w:bookmarkStart w:id="71" w:name="_Toc439693830"/>
      <w:r>
        <w:rPr>
          <w:rFonts w:hint="eastAsia"/>
        </w:rPr>
        <w:t>系统工作原理</w:t>
      </w:r>
      <w:bookmarkEnd w:id="70"/>
      <w:bookmarkEnd w:id="71"/>
    </w:p>
    <w:p w:rsidR="00180461" w:rsidRDefault="00180461" w:rsidP="00180461">
      <w:pPr>
        <w:spacing w:line="312" w:lineRule="auto"/>
        <w:ind w:leftChars="171" w:left="359" w:firstLineChars="50" w:firstLine="110"/>
        <w:rPr>
          <w:sz w:val="22"/>
        </w:rPr>
      </w:pPr>
      <w:r>
        <w:rPr>
          <w:rFonts w:hint="eastAsia"/>
          <w:sz w:val="22"/>
        </w:rPr>
        <w:t>三维系统</w:t>
      </w:r>
      <w:r w:rsidRPr="00C7553A">
        <w:rPr>
          <w:rFonts w:hint="eastAsia"/>
          <w:sz w:val="22"/>
        </w:rPr>
        <w:t>总体上采用</w:t>
      </w:r>
      <w:r w:rsidRPr="00C7553A">
        <w:rPr>
          <w:rFonts w:hint="eastAsia"/>
          <w:sz w:val="22"/>
        </w:rPr>
        <w:t>B/S</w:t>
      </w:r>
      <w:r w:rsidRPr="00C7553A">
        <w:rPr>
          <w:rFonts w:hint="eastAsia"/>
          <w:sz w:val="22"/>
        </w:rPr>
        <w:t>架构，后台服务器采用基于</w:t>
      </w:r>
      <w:r w:rsidRPr="00C7553A">
        <w:rPr>
          <w:rFonts w:hint="eastAsia"/>
          <w:sz w:val="22"/>
        </w:rPr>
        <w:t>Nginx</w:t>
      </w:r>
      <w:r w:rsidRPr="00C7553A">
        <w:rPr>
          <w:rFonts w:hint="eastAsia"/>
          <w:sz w:val="22"/>
        </w:rPr>
        <w:t>的技术进行构建。在三</w:t>
      </w:r>
    </w:p>
    <w:p w:rsidR="00180461" w:rsidRDefault="00180461" w:rsidP="00180461">
      <w:pPr>
        <w:spacing w:line="312" w:lineRule="auto"/>
        <w:rPr>
          <w:sz w:val="22"/>
        </w:rPr>
      </w:pPr>
      <w:proofErr w:type="gramStart"/>
      <w:r w:rsidRPr="00C7553A">
        <w:rPr>
          <w:rFonts w:hint="eastAsia"/>
          <w:sz w:val="22"/>
        </w:rPr>
        <w:t>维技术</w:t>
      </w:r>
      <w:proofErr w:type="gramEnd"/>
      <w:r w:rsidRPr="00C7553A">
        <w:rPr>
          <w:rFonts w:hint="eastAsia"/>
          <w:sz w:val="22"/>
        </w:rPr>
        <w:t>的实现上，采用了支持</w:t>
      </w:r>
      <w:r w:rsidRPr="00C7553A">
        <w:rPr>
          <w:rFonts w:hint="eastAsia"/>
          <w:sz w:val="22"/>
        </w:rPr>
        <w:t>IE</w:t>
      </w:r>
      <w:r>
        <w:rPr>
          <w:rFonts w:hint="eastAsia"/>
          <w:sz w:val="22"/>
        </w:rPr>
        <w:t>（可以覆盖</w:t>
      </w:r>
      <w:r>
        <w:rPr>
          <w:rFonts w:hint="eastAsia"/>
          <w:sz w:val="22"/>
        </w:rPr>
        <w:t>6.0-11.0</w:t>
      </w:r>
      <w:r>
        <w:rPr>
          <w:rFonts w:hint="eastAsia"/>
          <w:sz w:val="22"/>
        </w:rPr>
        <w:t>各个版本）</w:t>
      </w:r>
      <w:r w:rsidRPr="00C7553A">
        <w:rPr>
          <w:rFonts w:hint="eastAsia"/>
          <w:sz w:val="22"/>
        </w:rPr>
        <w:t>和</w:t>
      </w:r>
      <w:r w:rsidRPr="00C7553A">
        <w:rPr>
          <w:rFonts w:hint="eastAsia"/>
          <w:sz w:val="22"/>
        </w:rPr>
        <w:t>Chrome</w:t>
      </w:r>
      <w:r w:rsidRPr="00C7553A">
        <w:rPr>
          <w:rFonts w:hint="eastAsia"/>
          <w:sz w:val="22"/>
        </w:rPr>
        <w:t>的</w:t>
      </w:r>
      <w:r>
        <w:rPr>
          <w:rFonts w:hint="eastAsia"/>
          <w:sz w:val="22"/>
        </w:rPr>
        <w:t>浏览器</w:t>
      </w:r>
      <w:r w:rsidRPr="00C7553A">
        <w:rPr>
          <w:rFonts w:hint="eastAsia"/>
          <w:sz w:val="22"/>
        </w:rPr>
        <w:t>访问技术，当用户登录后台服务器时，系统就会自动根据当前登录用户的权限自动加载相关的有权限机房和机柜对象。在用户后续的系统操作过程中，系统会实时判断用户是否具有对某个操作对象的用户权限。</w:t>
      </w:r>
      <w:r>
        <w:rPr>
          <w:rFonts w:hint="eastAsia"/>
          <w:sz w:val="22"/>
        </w:rPr>
        <w:t>下图显示了用</w:t>
      </w:r>
      <w:r>
        <w:rPr>
          <w:rFonts w:hint="eastAsia"/>
          <w:sz w:val="22"/>
        </w:rPr>
        <w:t>IE</w:t>
      </w:r>
      <w:r>
        <w:rPr>
          <w:rFonts w:hint="eastAsia"/>
          <w:sz w:val="22"/>
        </w:rPr>
        <w:t>和</w:t>
      </w:r>
      <w:r>
        <w:rPr>
          <w:rFonts w:hint="eastAsia"/>
          <w:sz w:val="22"/>
        </w:rPr>
        <w:t>Chrome</w:t>
      </w:r>
      <w:r>
        <w:rPr>
          <w:rFonts w:hint="eastAsia"/>
          <w:sz w:val="22"/>
        </w:rPr>
        <w:t>两种类型浏览器访问三维系统的截图。</w:t>
      </w:r>
    </w:p>
    <w:p w:rsidR="00180461" w:rsidRPr="002908A6" w:rsidRDefault="00180461" w:rsidP="00180461">
      <w:pPr>
        <w:ind w:firstLineChars="250" w:firstLine="525"/>
        <w:rPr>
          <w:rFonts w:ascii="宋体" w:hAnsi="宋体" w:cs="Arial"/>
          <w:sz w:val="24"/>
        </w:rPr>
      </w:pPr>
      <w:r>
        <w:rPr>
          <w:noProof/>
        </w:rPr>
        <w:lastRenderedPageBreak/>
        <w:drawing>
          <wp:inline distT="0" distB="0" distL="0" distR="0" wp14:anchorId="04927F8A" wp14:editId="0333904D">
            <wp:extent cx="4527550" cy="2413000"/>
            <wp:effectExtent l="0" t="0" r="6350" b="6350"/>
            <wp:docPr id="4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527550" cy="2413000"/>
                    </a:xfrm>
                    <a:prstGeom prst="rect">
                      <a:avLst/>
                    </a:prstGeom>
                    <a:noFill/>
                    <a:ln>
                      <a:noFill/>
                    </a:ln>
                  </pic:spPr>
                </pic:pic>
              </a:graphicData>
            </a:graphic>
          </wp:inline>
        </w:drawing>
      </w:r>
    </w:p>
    <w:p w:rsidR="00180461" w:rsidRDefault="00180461" w:rsidP="00180461">
      <w:pPr>
        <w:pStyle w:val="a3"/>
        <w:ind w:left="1259" w:firstLineChars="0" w:firstLine="0"/>
        <w:rPr>
          <w:rFonts w:ascii="宋体" w:hAnsi="宋体" w:cs="Arial"/>
          <w:sz w:val="24"/>
        </w:rPr>
      </w:pPr>
      <w:r>
        <w:rPr>
          <w:rFonts w:ascii="宋体" w:hAnsi="宋体" w:cs="Arial" w:hint="eastAsia"/>
          <w:sz w:val="24"/>
        </w:rPr>
        <w:t xml:space="preserve">               支持Chrome浏览器</w:t>
      </w:r>
    </w:p>
    <w:p w:rsidR="00180461" w:rsidRPr="002908A6" w:rsidRDefault="00180461" w:rsidP="00180461">
      <w:pPr>
        <w:ind w:firstLineChars="245" w:firstLine="514"/>
        <w:rPr>
          <w:rFonts w:ascii="宋体" w:hAnsi="宋体" w:cs="Arial"/>
          <w:b/>
          <w:sz w:val="24"/>
        </w:rPr>
      </w:pPr>
      <w:r>
        <w:rPr>
          <w:noProof/>
        </w:rPr>
        <w:drawing>
          <wp:inline distT="0" distB="0" distL="0" distR="0" wp14:anchorId="6C33922B" wp14:editId="117B5E4F">
            <wp:extent cx="4521200" cy="2425700"/>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521200" cy="2425700"/>
                    </a:xfrm>
                    <a:prstGeom prst="rect">
                      <a:avLst/>
                    </a:prstGeom>
                    <a:noFill/>
                    <a:ln>
                      <a:noFill/>
                    </a:ln>
                  </pic:spPr>
                </pic:pic>
              </a:graphicData>
            </a:graphic>
          </wp:inline>
        </w:drawing>
      </w:r>
    </w:p>
    <w:p w:rsidR="00180461" w:rsidRDefault="00180461" w:rsidP="00180461">
      <w:pPr>
        <w:pStyle w:val="a3"/>
        <w:ind w:left="1259" w:firstLineChars="0" w:firstLine="0"/>
        <w:rPr>
          <w:rFonts w:ascii="宋体" w:hAnsi="宋体" w:cs="Arial"/>
          <w:sz w:val="24"/>
        </w:rPr>
      </w:pPr>
      <w:r>
        <w:rPr>
          <w:rFonts w:ascii="宋体" w:hAnsi="宋体" w:cs="Arial" w:hint="eastAsia"/>
          <w:b/>
          <w:sz w:val="24"/>
        </w:rPr>
        <w:t xml:space="preserve">            </w:t>
      </w:r>
      <w:r>
        <w:rPr>
          <w:rFonts w:ascii="宋体" w:hAnsi="宋体" w:cs="Arial" w:hint="eastAsia"/>
          <w:sz w:val="24"/>
        </w:rPr>
        <w:t xml:space="preserve"> 支持IE浏览器（以IE9.0为例）</w:t>
      </w:r>
    </w:p>
    <w:p w:rsidR="00180461" w:rsidRPr="00C7553A" w:rsidRDefault="00180461" w:rsidP="00180461">
      <w:pPr>
        <w:spacing w:line="312" w:lineRule="auto"/>
        <w:ind w:firstLine="465"/>
        <w:rPr>
          <w:sz w:val="22"/>
        </w:rPr>
      </w:pPr>
      <w:r w:rsidRPr="00C7553A">
        <w:rPr>
          <w:rFonts w:hint="eastAsia"/>
          <w:sz w:val="22"/>
        </w:rPr>
        <w:t>系统详细工作操作流程如下图所示，一个</w:t>
      </w:r>
      <w:proofErr w:type="gramStart"/>
      <w:r w:rsidRPr="00C7553A">
        <w:rPr>
          <w:rFonts w:hint="eastAsia"/>
          <w:sz w:val="22"/>
        </w:rPr>
        <w:t>完整访问</w:t>
      </w:r>
      <w:proofErr w:type="gramEnd"/>
      <w:r w:rsidRPr="00C7553A">
        <w:rPr>
          <w:rFonts w:hint="eastAsia"/>
          <w:sz w:val="22"/>
        </w:rPr>
        <w:t>过程包括三个步骤：发送请求</w:t>
      </w:r>
      <w:r w:rsidRPr="00C7553A">
        <w:rPr>
          <w:rFonts w:hint="eastAsia"/>
          <w:sz w:val="22"/>
        </w:rPr>
        <w:t>-&gt;</w:t>
      </w:r>
      <w:r w:rsidRPr="00C7553A">
        <w:rPr>
          <w:rFonts w:hint="eastAsia"/>
          <w:sz w:val="22"/>
        </w:rPr>
        <w:t>用户鉴权</w:t>
      </w:r>
      <w:r w:rsidRPr="00C7553A">
        <w:rPr>
          <w:rFonts w:hint="eastAsia"/>
          <w:sz w:val="22"/>
        </w:rPr>
        <w:t>-&gt;</w:t>
      </w:r>
      <w:r w:rsidRPr="00C7553A">
        <w:rPr>
          <w:rFonts w:hint="eastAsia"/>
          <w:sz w:val="22"/>
        </w:rPr>
        <w:t>返回权限结果</w:t>
      </w:r>
      <w:r w:rsidRPr="00C7553A">
        <w:rPr>
          <w:rFonts w:hint="eastAsia"/>
          <w:sz w:val="22"/>
        </w:rPr>
        <w:t>-&gt;</w:t>
      </w:r>
      <w:r w:rsidRPr="00C7553A">
        <w:rPr>
          <w:rFonts w:hint="eastAsia"/>
          <w:sz w:val="22"/>
        </w:rPr>
        <w:t>打开</w:t>
      </w:r>
      <w:r w:rsidRPr="00C7553A">
        <w:rPr>
          <w:rFonts w:hint="eastAsia"/>
          <w:sz w:val="22"/>
        </w:rPr>
        <w:t>3D</w:t>
      </w:r>
      <w:r w:rsidRPr="00C7553A">
        <w:rPr>
          <w:rFonts w:hint="eastAsia"/>
          <w:sz w:val="22"/>
        </w:rPr>
        <w:t>页面。</w:t>
      </w:r>
    </w:p>
    <w:p w:rsidR="00180461" w:rsidRDefault="00180461" w:rsidP="00180461">
      <w:pPr>
        <w:spacing w:line="312" w:lineRule="auto"/>
        <w:ind w:firstLineChars="300" w:firstLine="720"/>
        <w:rPr>
          <w:sz w:val="32"/>
          <w:szCs w:val="32"/>
        </w:rPr>
      </w:pPr>
      <w:r>
        <w:rPr>
          <w:noProof/>
          <w:sz w:val="24"/>
        </w:rPr>
        <w:lastRenderedPageBreak/>
        <w:drawing>
          <wp:inline distT="0" distB="0" distL="0" distR="0" wp14:anchorId="44DDA948" wp14:editId="06B40BEC">
            <wp:extent cx="4527550" cy="4114800"/>
            <wp:effectExtent l="0" t="0" r="6350" b="0"/>
            <wp:docPr id="48"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527550" cy="4114800"/>
                    </a:xfrm>
                    <a:prstGeom prst="rect">
                      <a:avLst/>
                    </a:prstGeom>
                    <a:noFill/>
                    <a:ln>
                      <a:noFill/>
                    </a:ln>
                  </pic:spPr>
                </pic:pic>
              </a:graphicData>
            </a:graphic>
          </wp:inline>
        </w:drawing>
      </w:r>
    </w:p>
    <w:p w:rsidR="00180461" w:rsidRDefault="00180461" w:rsidP="00180461">
      <w:pPr>
        <w:pStyle w:val="2"/>
      </w:pPr>
      <w:bookmarkStart w:id="72" w:name="_Toc434764968"/>
      <w:bookmarkStart w:id="73" w:name="_Toc439693831"/>
      <w:r>
        <w:rPr>
          <w:rFonts w:hint="eastAsia"/>
        </w:rPr>
        <w:t>与第三方系统整合方案</w:t>
      </w:r>
      <w:bookmarkEnd w:id="72"/>
      <w:bookmarkEnd w:id="73"/>
    </w:p>
    <w:p w:rsidR="00180461" w:rsidRPr="003C7A35" w:rsidRDefault="00180461" w:rsidP="00180461">
      <w:pPr>
        <w:pStyle w:val="3"/>
      </w:pPr>
      <w:r w:rsidRPr="003C7A35">
        <w:rPr>
          <w:rFonts w:hint="eastAsia"/>
        </w:rPr>
        <w:t>与</w:t>
      </w:r>
      <w:r w:rsidRPr="003C7A35">
        <w:rPr>
          <w:rFonts w:hint="eastAsia"/>
        </w:rPr>
        <w:t>CMDB</w:t>
      </w:r>
      <w:r w:rsidRPr="003C7A35">
        <w:rPr>
          <w:rFonts w:hint="eastAsia"/>
        </w:rPr>
        <w:t>类资产管理系统的接口定义</w:t>
      </w:r>
    </w:p>
    <w:p w:rsidR="00180461" w:rsidRPr="00FE656E" w:rsidRDefault="00180461" w:rsidP="00180461">
      <w:pPr>
        <w:spacing w:line="312" w:lineRule="auto"/>
        <w:rPr>
          <w:sz w:val="22"/>
        </w:rPr>
      </w:pPr>
      <w:r w:rsidRPr="00FE656E">
        <w:rPr>
          <w:rFonts w:hint="eastAsia"/>
          <w:sz w:val="22"/>
        </w:rPr>
        <w:t xml:space="preserve">    </w:t>
      </w:r>
      <w:r w:rsidRPr="00FE656E">
        <w:rPr>
          <w:rFonts w:hint="eastAsia"/>
          <w:sz w:val="22"/>
        </w:rPr>
        <w:t>三维系统为了快速的实现用户现有</w:t>
      </w:r>
      <w:r w:rsidRPr="00FE656E">
        <w:rPr>
          <w:rFonts w:hint="eastAsia"/>
          <w:sz w:val="22"/>
        </w:rPr>
        <w:t>IT</w:t>
      </w:r>
      <w:r w:rsidRPr="00FE656E">
        <w:rPr>
          <w:rFonts w:hint="eastAsia"/>
          <w:sz w:val="22"/>
        </w:rPr>
        <w:t>资产在</w:t>
      </w:r>
      <w:r w:rsidRPr="00FE656E">
        <w:rPr>
          <w:rFonts w:hint="eastAsia"/>
          <w:sz w:val="22"/>
        </w:rPr>
        <w:t>3D</w:t>
      </w:r>
      <w:r w:rsidRPr="00FE656E">
        <w:rPr>
          <w:rFonts w:hint="eastAsia"/>
          <w:sz w:val="22"/>
        </w:rPr>
        <w:t>场景中的快速浏览和展示，需要与用户自身的</w:t>
      </w:r>
      <w:r w:rsidRPr="00FE656E">
        <w:rPr>
          <w:rFonts w:hint="eastAsia"/>
          <w:sz w:val="22"/>
        </w:rPr>
        <w:t>CMDB</w:t>
      </w:r>
      <w:r w:rsidRPr="00FE656E">
        <w:rPr>
          <w:rFonts w:hint="eastAsia"/>
          <w:sz w:val="22"/>
        </w:rPr>
        <w:t>系统进行实时对接，实现在用户自身</w:t>
      </w:r>
      <w:r w:rsidRPr="00FE656E">
        <w:rPr>
          <w:rFonts w:hint="eastAsia"/>
          <w:sz w:val="22"/>
        </w:rPr>
        <w:t>CMDB</w:t>
      </w:r>
      <w:r w:rsidRPr="00FE656E">
        <w:rPr>
          <w:rFonts w:hint="eastAsia"/>
          <w:sz w:val="22"/>
        </w:rPr>
        <w:t>库中进行维护即可实现三维系统的实时展现的目的。</w:t>
      </w:r>
    </w:p>
    <w:p w:rsidR="00180461" w:rsidRPr="00FE656E" w:rsidRDefault="00180461" w:rsidP="00180461">
      <w:pPr>
        <w:spacing w:line="312" w:lineRule="auto"/>
        <w:ind w:firstLine="480"/>
        <w:rPr>
          <w:sz w:val="22"/>
        </w:rPr>
      </w:pPr>
      <w:r w:rsidRPr="00FE656E">
        <w:rPr>
          <w:rFonts w:hint="eastAsia"/>
          <w:sz w:val="22"/>
        </w:rPr>
        <w:t>为了达到这两个系统的对接，三维系统预留了一个基于</w:t>
      </w:r>
      <w:r>
        <w:rPr>
          <w:rFonts w:hint="eastAsia"/>
          <w:sz w:val="22"/>
        </w:rPr>
        <w:t>WebS</w:t>
      </w:r>
      <w:r w:rsidRPr="00FE656E">
        <w:rPr>
          <w:rFonts w:hint="eastAsia"/>
          <w:sz w:val="22"/>
        </w:rPr>
        <w:t>ervice</w:t>
      </w:r>
      <w:r w:rsidRPr="00FE656E">
        <w:rPr>
          <w:rFonts w:hint="eastAsia"/>
          <w:sz w:val="22"/>
        </w:rPr>
        <w:t>的接口，允许第三方的</w:t>
      </w:r>
      <w:r w:rsidRPr="00FE656E">
        <w:rPr>
          <w:rFonts w:hint="eastAsia"/>
          <w:sz w:val="22"/>
        </w:rPr>
        <w:t>CMDB</w:t>
      </w:r>
      <w:r w:rsidRPr="00FE656E">
        <w:rPr>
          <w:rFonts w:hint="eastAsia"/>
          <w:sz w:val="22"/>
        </w:rPr>
        <w:t>系统在自身系统中增加、删除和修改了某个资产对象后，直接调用三维系统预留的接口内容（如下文所示），</w:t>
      </w:r>
    </w:p>
    <w:p w:rsidR="00180461" w:rsidRPr="00FE656E" w:rsidRDefault="00180461" w:rsidP="00F96F7E">
      <w:pPr>
        <w:pStyle w:val="11"/>
        <w:numPr>
          <w:ilvl w:val="0"/>
          <w:numId w:val="12"/>
        </w:numPr>
        <w:spacing w:line="312" w:lineRule="auto"/>
        <w:ind w:firstLineChars="0"/>
        <w:rPr>
          <w:rFonts w:ascii="Arial" w:hAnsi="Arial" w:cs="Arial"/>
          <w:color w:val="333333"/>
          <w:sz w:val="22"/>
          <w:szCs w:val="22"/>
          <w:shd w:val="clear" w:color="auto" w:fill="FFFFFF"/>
        </w:rPr>
      </w:pPr>
      <w:r w:rsidRPr="00FE656E">
        <w:rPr>
          <w:rFonts w:hint="eastAsia"/>
          <w:sz w:val="22"/>
          <w:szCs w:val="22"/>
        </w:rPr>
        <w:t>WebService</w:t>
      </w:r>
      <w:r w:rsidRPr="00FE656E">
        <w:rPr>
          <w:rFonts w:hint="eastAsia"/>
          <w:sz w:val="22"/>
          <w:szCs w:val="22"/>
        </w:rPr>
        <w:t>访问</w:t>
      </w:r>
      <w:r w:rsidRPr="00FE656E">
        <w:rPr>
          <w:color w:val="333333"/>
          <w:sz w:val="22"/>
          <w:szCs w:val="22"/>
          <w:shd w:val="clear" w:color="auto" w:fill="FFFFFF"/>
        </w:rPr>
        <w:t>地址</w:t>
      </w:r>
      <w:r w:rsidRPr="00FE656E">
        <w:rPr>
          <w:rFonts w:hint="eastAsia"/>
          <w:color w:val="333333"/>
          <w:sz w:val="22"/>
          <w:szCs w:val="22"/>
          <w:shd w:val="clear" w:color="auto" w:fill="FFFFFF"/>
        </w:rPr>
        <w:t>：</w:t>
      </w:r>
      <w:r w:rsidRPr="00FE656E">
        <w:rPr>
          <w:rFonts w:hint="eastAsia"/>
          <w:color w:val="333333"/>
          <w:sz w:val="22"/>
          <w:szCs w:val="22"/>
          <w:shd w:val="clear" w:color="auto" w:fill="FFFFFF"/>
        </w:rPr>
        <w:t>xxx</w:t>
      </w:r>
      <w:r w:rsidRPr="00FE656E">
        <w:rPr>
          <w:rFonts w:ascii="Arial" w:hAnsi="Arial" w:cs="Arial"/>
          <w:color w:val="333333"/>
          <w:sz w:val="22"/>
          <w:szCs w:val="22"/>
          <w:shd w:val="clear" w:color="auto" w:fill="FFFFFF"/>
        </w:rPr>
        <w:t>/api/create_equipment/</w:t>
      </w:r>
    </w:p>
    <w:p w:rsidR="00180461" w:rsidRPr="00FE656E" w:rsidRDefault="00180461" w:rsidP="00F96F7E">
      <w:pPr>
        <w:pStyle w:val="11"/>
        <w:numPr>
          <w:ilvl w:val="0"/>
          <w:numId w:val="12"/>
        </w:numPr>
        <w:spacing w:line="312" w:lineRule="auto"/>
        <w:ind w:firstLineChars="0"/>
        <w:rPr>
          <w:color w:val="333333"/>
          <w:sz w:val="22"/>
          <w:szCs w:val="22"/>
        </w:rPr>
      </w:pPr>
      <w:r w:rsidRPr="00FE656E">
        <w:rPr>
          <w:color w:val="333333"/>
          <w:sz w:val="22"/>
          <w:szCs w:val="22"/>
          <w:shd w:val="clear" w:color="auto" w:fill="FFFFFF"/>
        </w:rPr>
        <w:t>参数</w:t>
      </w:r>
      <w:r w:rsidRPr="00FE656E">
        <w:rPr>
          <w:rFonts w:hint="eastAsia"/>
          <w:color w:val="333333"/>
          <w:sz w:val="22"/>
          <w:szCs w:val="22"/>
          <w:shd w:val="clear" w:color="auto" w:fill="FFFFFF"/>
        </w:rPr>
        <w:t>描述</w:t>
      </w:r>
    </w:p>
    <w:tbl>
      <w:tblPr>
        <w:tblW w:w="8514" w:type="dxa"/>
        <w:tblLayout w:type="fixed"/>
        <w:tblCellMar>
          <w:top w:w="15" w:type="dxa"/>
          <w:left w:w="15" w:type="dxa"/>
          <w:bottom w:w="15" w:type="dxa"/>
          <w:right w:w="15" w:type="dxa"/>
        </w:tblCellMar>
        <w:tblLook w:val="04A0" w:firstRow="1" w:lastRow="0" w:firstColumn="1" w:lastColumn="0" w:noHBand="0" w:noVBand="1"/>
      </w:tblPr>
      <w:tblGrid>
        <w:gridCol w:w="1851"/>
        <w:gridCol w:w="2410"/>
        <w:gridCol w:w="3119"/>
        <w:gridCol w:w="1134"/>
      </w:tblGrid>
      <w:tr w:rsidR="00180461" w:rsidRPr="00FE656E" w:rsidTr="00BE1AC4">
        <w:trPr>
          <w:tblHeader/>
        </w:trPr>
        <w:tc>
          <w:tcPr>
            <w:tcW w:w="1851"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Pr="00FE656E" w:rsidRDefault="00180461" w:rsidP="00BE1AC4">
            <w:pPr>
              <w:widowControl/>
              <w:textAlignment w:val="top"/>
              <w:rPr>
                <w:b/>
                <w:color w:val="333333"/>
                <w:sz w:val="18"/>
              </w:rPr>
            </w:pPr>
            <w:r w:rsidRPr="00FE656E">
              <w:rPr>
                <w:rFonts w:ascii="宋体" w:hAnsi="宋体" w:cs="宋体"/>
                <w:b/>
                <w:color w:val="333333"/>
                <w:kern w:val="0"/>
                <w:szCs w:val="24"/>
              </w:rPr>
              <w:t>参数</w:t>
            </w:r>
          </w:p>
        </w:tc>
        <w:tc>
          <w:tcPr>
            <w:tcW w:w="2410"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Pr="00FE656E" w:rsidRDefault="00180461" w:rsidP="00BE1AC4">
            <w:pPr>
              <w:widowControl/>
              <w:textAlignment w:val="top"/>
              <w:rPr>
                <w:b/>
                <w:color w:val="333333"/>
                <w:sz w:val="18"/>
              </w:rPr>
            </w:pPr>
            <w:r w:rsidRPr="00FE656E">
              <w:rPr>
                <w:rFonts w:ascii="宋体" w:hAnsi="宋体" w:cs="宋体"/>
                <w:b/>
                <w:color w:val="333333"/>
                <w:kern w:val="0"/>
                <w:szCs w:val="24"/>
              </w:rPr>
              <w:t>含义</w:t>
            </w:r>
          </w:p>
        </w:tc>
        <w:tc>
          <w:tcPr>
            <w:tcW w:w="3119"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Pr="00FE656E" w:rsidRDefault="00180461" w:rsidP="00BE1AC4">
            <w:pPr>
              <w:widowControl/>
              <w:textAlignment w:val="top"/>
              <w:rPr>
                <w:b/>
                <w:color w:val="333333"/>
                <w:sz w:val="18"/>
              </w:rPr>
            </w:pPr>
            <w:r w:rsidRPr="00FE656E">
              <w:rPr>
                <w:rFonts w:ascii="宋体" w:hAnsi="宋体" w:cs="宋体"/>
                <w:b/>
                <w:color w:val="333333"/>
                <w:kern w:val="0"/>
                <w:szCs w:val="24"/>
              </w:rPr>
              <w:t>说明</w:t>
            </w:r>
          </w:p>
        </w:tc>
        <w:tc>
          <w:tcPr>
            <w:tcW w:w="1134"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Pr="00FE656E" w:rsidRDefault="00180461" w:rsidP="00BE1AC4">
            <w:pPr>
              <w:widowControl/>
              <w:textAlignment w:val="top"/>
              <w:rPr>
                <w:b/>
                <w:color w:val="333333"/>
                <w:sz w:val="18"/>
              </w:rPr>
            </w:pPr>
            <w:r w:rsidRPr="00FE656E">
              <w:rPr>
                <w:rFonts w:ascii="宋体" w:hAnsi="宋体" w:cs="宋体"/>
                <w:b/>
                <w:color w:val="333333"/>
                <w:kern w:val="0"/>
                <w:szCs w:val="24"/>
              </w:rPr>
              <w:t>备注</w:t>
            </w:r>
          </w:p>
        </w:tc>
      </w:tr>
      <w:tr w:rsidR="00180461" w:rsidRPr="00FE656E" w:rsidTr="00BE1AC4">
        <w:trPr>
          <w:trHeight w:val="308"/>
        </w:trPr>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Product</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设备类型</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lastRenderedPageBreak/>
              <w:t>Serial</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资源编码</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要求全局唯一</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Name</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设备名称</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room_serial</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机房编码</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Supplier</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供应商</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cabinet_serial</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机柜编码</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必须在指定的机房内</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Pos</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设备在机柜上的位置</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若指定了机柜，此字段必有</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Os</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操作系统</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仅设备类型需要</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Ram</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内存</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仅设备类型需要</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Disk</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磁盘</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仅设备类型需要</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Ip</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IP地址</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仅设备类型需要</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warranty_time</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保修时间</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不传为当前时间</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work_time</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投运时间</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不存为当前时间</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r w:rsidR="00180461" w:rsidRPr="00FE656E" w:rsidTr="00BE1AC4">
        <w:tc>
          <w:tcPr>
            <w:tcW w:w="1851"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其他字段</w:t>
            </w:r>
          </w:p>
        </w:tc>
        <w:tc>
          <w:tcPr>
            <w:tcW w:w="2410"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客户自定义字段</w:t>
            </w:r>
          </w:p>
        </w:tc>
        <w:tc>
          <w:tcPr>
            <w:tcW w:w="311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c>
          <w:tcPr>
            <w:tcW w:w="1134"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bl>
    <w:p w:rsidR="00180461" w:rsidRPr="00FE656E" w:rsidRDefault="00180461" w:rsidP="00F96F7E">
      <w:pPr>
        <w:pStyle w:val="11"/>
        <w:widowControl/>
        <w:numPr>
          <w:ilvl w:val="0"/>
          <w:numId w:val="12"/>
        </w:numPr>
        <w:spacing w:before="150" w:line="300" w:lineRule="atLeast"/>
        <w:ind w:firstLineChars="0"/>
        <w:rPr>
          <w:rFonts w:ascii="宋体" w:hAnsi="宋体"/>
          <w:szCs w:val="24"/>
        </w:rPr>
      </w:pPr>
      <w:r w:rsidRPr="00FE656E">
        <w:rPr>
          <w:rFonts w:ascii="宋体" w:hAnsi="宋体"/>
          <w:color w:val="333333"/>
          <w:szCs w:val="24"/>
          <w:shd w:val="clear" w:color="auto" w:fill="FFFFFF"/>
        </w:rPr>
        <w:t>返回值</w:t>
      </w:r>
      <w:r w:rsidRPr="00FE656E">
        <w:rPr>
          <w:rFonts w:ascii="宋体" w:hAnsi="宋体" w:hint="eastAsia"/>
          <w:color w:val="333333"/>
          <w:szCs w:val="24"/>
          <w:shd w:val="clear" w:color="auto" w:fill="FFFFFF"/>
        </w:rPr>
        <w:t xml:space="preserve">: </w:t>
      </w:r>
      <w:r w:rsidRPr="00FE656E">
        <w:rPr>
          <w:rFonts w:ascii="宋体" w:hAnsi="宋体" w:cs="Arial"/>
          <w:color w:val="333333"/>
          <w:szCs w:val="24"/>
          <w:shd w:val="clear" w:color="auto" w:fill="FFFFFF"/>
        </w:rPr>
        <w:t>成功创建时返回设备ID字段</w:t>
      </w:r>
    </w:p>
    <w:tbl>
      <w:tblPr>
        <w:tblW w:w="3832" w:type="dxa"/>
        <w:tblInd w:w="540" w:type="dxa"/>
        <w:tblLayout w:type="fixed"/>
        <w:tblCellMar>
          <w:top w:w="15" w:type="dxa"/>
          <w:left w:w="15" w:type="dxa"/>
          <w:bottom w:w="15" w:type="dxa"/>
          <w:right w:w="15" w:type="dxa"/>
        </w:tblCellMar>
        <w:tblLook w:val="04A0" w:firstRow="1" w:lastRow="0" w:firstColumn="1" w:lastColumn="0" w:noHBand="0" w:noVBand="1"/>
      </w:tblPr>
      <w:tblGrid>
        <w:gridCol w:w="1817"/>
        <w:gridCol w:w="1157"/>
        <w:gridCol w:w="858"/>
      </w:tblGrid>
      <w:tr w:rsidR="00180461" w:rsidRPr="00FE656E" w:rsidTr="00BE1AC4">
        <w:trPr>
          <w:tblHeader/>
        </w:trPr>
        <w:tc>
          <w:tcPr>
            <w:tcW w:w="181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Pr="00FE656E" w:rsidRDefault="00180461" w:rsidP="00BE1AC4">
            <w:pPr>
              <w:widowControl/>
              <w:textAlignment w:val="top"/>
              <w:rPr>
                <w:b/>
                <w:color w:val="333333"/>
                <w:sz w:val="18"/>
              </w:rPr>
            </w:pPr>
            <w:r w:rsidRPr="00FE656E">
              <w:rPr>
                <w:rFonts w:ascii="宋体" w:hAnsi="宋体" w:cs="宋体"/>
                <w:b/>
                <w:color w:val="333333"/>
                <w:kern w:val="0"/>
                <w:szCs w:val="24"/>
              </w:rPr>
              <w:t>字段</w:t>
            </w:r>
          </w:p>
        </w:tc>
        <w:tc>
          <w:tcPr>
            <w:tcW w:w="115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Pr="00FE656E" w:rsidRDefault="00180461" w:rsidP="00BE1AC4">
            <w:pPr>
              <w:widowControl/>
              <w:textAlignment w:val="top"/>
              <w:rPr>
                <w:b/>
                <w:color w:val="333333"/>
                <w:sz w:val="18"/>
              </w:rPr>
            </w:pPr>
            <w:r w:rsidRPr="00FE656E">
              <w:rPr>
                <w:rFonts w:ascii="宋体" w:hAnsi="宋体" w:cs="宋体"/>
                <w:b/>
                <w:color w:val="333333"/>
                <w:kern w:val="0"/>
                <w:szCs w:val="24"/>
              </w:rPr>
              <w:t>含义</w:t>
            </w:r>
          </w:p>
        </w:tc>
        <w:tc>
          <w:tcPr>
            <w:tcW w:w="858"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Pr="00FE656E" w:rsidRDefault="00180461" w:rsidP="00BE1AC4">
            <w:pPr>
              <w:widowControl/>
              <w:textAlignment w:val="top"/>
              <w:rPr>
                <w:b/>
                <w:color w:val="333333"/>
                <w:sz w:val="18"/>
              </w:rPr>
            </w:pPr>
            <w:r w:rsidRPr="00FE656E">
              <w:rPr>
                <w:rFonts w:ascii="宋体" w:hAnsi="宋体" w:cs="宋体"/>
                <w:b/>
                <w:color w:val="333333"/>
                <w:kern w:val="0"/>
                <w:szCs w:val="24"/>
              </w:rPr>
              <w:t>说明</w:t>
            </w:r>
          </w:p>
        </w:tc>
      </w:tr>
      <w:tr w:rsidR="00180461" w:rsidRPr="00FE656E" w:rsidTr="00BE1AC4">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equipment_id</w:t>
            </w:r>
          </w:p>
        </w:tc>
        <w:tc>
          <w:tcPr>
            <w:tcW w:w="115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设备ID</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Pr="00FE656E" w:rsidRDefault="00180461" w:rsidP="00BE1AC4">
            <w:pPr>
              <w:widowControl/>
              <w:textAlignment w:val="top"/>
              <w:rPr>
                <w:sz w:val="18"/>
              </w:rPr>
            </w:pPr>
            <w:r w:rsidRPr="00FE656E">
              <w:rPr>
                <w:rFonts w:ascii="宋体" w:hAnsi="宋体" w:cs="宋体"/>
                <w:kern w:val="0"/>
                <w:szCs w:val="24"/>
              </w:rPr>
              <w:t> </w:t>
            </w:r>
          </w:p>
        </w:tc>
      </w:tr>
    </w:tbl>
    <w:p w:rsidR="00180461" w:rsidRDefault="00180461" w:rsidP="00180461">
      <w:pPr>
        <w:ind w:firstLine="480"/>
        <w:rPr>
          <w:sz w:val="24"/>
          <w:szCs w:val="24"/>
        </w:rPr>
      </w:pPr>
    </w:p>
    <w:p w:rsidR="00180461" w:rsidRPr="00FE656E" w:rsidRDefault="00180461" w:rsidP="00180461">
      <w:pPr>
        <w:spacing w:line="312" w:lineRule="auto"/>
        <w:ind w:firstLine="480"/>
        <w:rPr>
          <w:sz w:val="22"/>
        </w:rPr>
      </w:pPr>
      <w:r w:rsidRPr="00FE656E">
        <w:rPr>
          <w:rFonts w:hint="eastAsia"/>
          <w:sz w:val="22"/>
        </w:rPr>
        <w:t xml:space="preserve">1). </w:t>
      </w:r>
      <w:r w:rsidRPr="00FE656E">
        <w:rPr>
          <w:rFonts w:hint="eastAsia"/>
          <w:sz w:val="22"/>
        </w:rPr>
        <w:t>系统对接的前提要素</w:t>
      </w:r>
    </w:p>
    <w:p w:rsidR="00180461" w:rsidRPr="00FE656E" w:rsidRDefault="00180461" w:rsidP="00180461">
      <w:pPr>
        <w:spacing w:line="312" w:lineRule="auto"/>
        <w:ind w:firstLine="480"/>
        <w:rPr>
          <w:sz w:val="22"/>
        </w:rPr>
      </w:pPr>
      <w:r w:rsidRPr="00FE656E">
        <w:rPr>
          <w:rFonts w:hint="eastAsia"/>
          <w:sz w:val="22"/>
        </w:rPr>
        <w:t>虽然对于每一种设备，厂家官方都有关于该设备的唯一类型名称编号，但是一个现实存在的情况是，不同的资产管理系统在维护设备型号这一字段上并没有完全按照厂家的规范定义来做，这就导致在不同的资产管理系统进行数据统一和对应时，存在着对事</w:t>
      </w:r>
      <w:r w:rsidRPr="00FE656E">
        <w:rPr>
          <w:rFonts w:hint="eastAsia"/>
          <w:sz w:val="22"/>
        </w:rPr>
        <w:lastRenderedPageBreak/>
        <w:t>实上是同一种设备，在两个系统中有着两个不同的命名。在三维系统在与第三方</w:t>
      </w:r>
      <w:r w:rsidRPr="00FE656E">
        <w:rPr>
          <w:rFonts w:hint="eastAsia"/>
          <w:sz w:val="22"/>
        </w:rPr>
        <w:t>CMDB</w:t>
      </w:r>
      <w:r w:rsidRPr="00FE656E">
        <w:rPr>
          <w:rFonts w:hint="eastAsia"/>
          <w:sz w:val="22"/>
        </w:rPr>
        <w:t>系统进行数据对接之前，需要事先实现在两个系统中不同设备的设备类型名称的统一命名，这是进行两个系统对接的重要因子。</w:t>
      </w:r>
      <w:r w:rsidRPr="00FE656E">
        <w:rPr>
          <w:rFonts w:hint="eastAsia"/>
          <w:sz w:val="22"/>
        </w:rPr>
        <w:t xml:space="preserve"> </w:t>
      </w:r>
    </w:p>
    <w:p w:rsidR="00180461" w:rsidRDefault="00180461" w:rsidP="00180461">
      <w:pPr>
        <w:spacing w:line="312" w:lineRule="auto"/>
        <w:ind w:left="482"/>
        <w:rPr>
          <w:sz w:val="22"/>
        </w:rPr>
      </w:pPr>
      <w:r w:rsidRPr="00FE656E">
        <w:rPr>
          <w:rFonts w:hint="eastAsia"/>
          <w:sz w:val="22"/>
        </w:rPr>
        <w:t>其他字段的对应，三维系统将严格根据用户自身</w:t>
      </w:r>
      <w:r w:rsidRPr="00FE656E">
        <w:rPr>
          <w:rFonts w:hint="eastAsia"/>
          <w:sz w:val="22"/>
        </w:rPr>
        <w:t>CMDB</w:t>
      </w:r>
      <w:r w:rsidRPr="00FE656E">
        <w:rPr>
          <w:rFonts w:hint="eastAsia"/>
          <w:sz w:val="22"/>
        </w:rPr>
        <w:t>库的字段命名来实现，同时</w:t>
      </w:r>
    </w:p>
    <w:p w:rsidR="00180461" w:rsidRPr="00FE656E" w:rsidRDefault="00180461" w:rsidP="00180461">
      <w:pPr>
        <w:spacing w:line="312" w:lineRule="auto"/>
        <w:rPr>
          <w:sz w:val="22"/>
        </w:rPr>
      </w:pPr>
      <w:r w:rsidRPr="00FE656E">
        <w:rPr>
          <w:rFonts w:hint="eastAsia"/>
          <w:sz w:val="22"/>
        </w:rPr>
        <w:t>对于三维系统与用户</w:t>
      </w:r>
      <w:r w:rsidRPr="00FE656E">
        <w:rPr>
          <w:rFonts w:hint="eastAsia"/>
          <w:sz w:val="22"/>
        </w:rPr>
        <w:t>CMDB</w:t>
      </w:r>
      <w:r w:rsidRPr="00FE656E">
        <w:rPr>
          <w:rFonts w:hint="eastAsia"/>
          <w:sz w:val="22"/>
        </w:rPr>
        <w:t>库的不同字段，三维系统可以灵活实现对自身字段的调整，从而实现与用户</w:t>
      </w:r>
      <w:r w:rsidRPr="00FE656E">
        <w:rPr>
          <w:rFonts w:hint="eastAsia"/>
          <w:sz w:val="22"/>
        </w:rPr>
        <w:t>CMDB</w:t>
      </w:r>
      <w:r w:rsidRPr="00FE656E">
        <w:rPr>
          <w:rFonts w:hint="eastAsia"/>
          <w:sz w:val="22"/>
        </w:rPr>
        <w:t>库的完全一致和实时同步。</w:t>
      </w:r>
    </w:p>
    <w:p w:rsidR="00180461" w:rsidRPr="00FE656E" w:rsidRDefault="00180461" w:rsidP="00180461">
      <w:pPr>
        <w:spacing w:line="312" w:lineRule="auto"/>
        <w:ind w:firstLine="465"/>
        <w:rPr>
          <w:sz w:val="22"/>
        </w:rPr>
      </w:pPr>
      <w:r w:rsidRPr="00FE656E">
        <w:rPr>
          <w:rFonts w:hint="eastAsia"/>
          <w:sz w:val="22"/>
        </w:rPr>
        <w:t xml:space="preserve">2). </w:t>
      </w:r>
      <w:r w:rsidRPr="00FE656E">
        <w:rPr>
          <w:rFonts w:hint="eastAsia"/>
          <w:sz w:val="22"/>
        </w:rPr>
        <w:t>资产系统对接后的其他工作</w:t>
      </w:r>
    </w:p>
    <w:p w:rsidR="00180461" w:rsidRPr="00FE656E" w:rsidRDefault="00180461" w:rsidP="00180461">
      <w:pPr>
        <w:spacing w:line="312" w:lineRule="auto"/>
        <w:ind w:firstLine="465"/>
        <w:rPr>
          <w:sz w:val="22"/>
        </w:rPr>
      </w:pPr>
      <w:r w:rsidRPr="00FE656E">
        <w:rPr>
          <w:rFonts w:hint="eastAsia"/>
          <w:sz w:val="22"/>
        </w:rPr>
        <w:t>在实现三维系统与用户自有</w:t>
      </w:r>
      <w:r w:rsidRPr="00FE656E">
        <w:rPr>
          <w:rFonts w:hint="eastAsia"/>
          <w:sz w:val="22"/>
        </w:rPr>
        <w:t>CMDB</w:t>
      </w:r>
      <w:r w:rsidRPr="00FE656E">
        <w:rPr>
          <w:rFonts w:hint="eastAsia"/>
          <w:sz w:val="22"/>
        </w:rPr>
        <w:t>系统的资产对接后，考虑到目前大多的</w:t>
      </w:r>
      <w:r w:rsidRPr="00FE656E">
        <w:rPr>
          <w:rFonts w:hint="eastAsia"/>
          <w:sz w:val="22"/>
        </w:rPr>
        <w:t>CMDB</w:t>
      </w:r>
      <w:r w:rsidRPr="00FE656E">
        <w:rPr>
          <w:rFonts w:hint="eastAsia"/>
          <w:sz w:val="22"/>
        </w:rPr>
        <w:t>管理系统没有针对设备的面板、板卡和端口管理模块。为了能够完整的在</w:t>
      </w:r>
      <w:r w:rsidRPr="00FE656E">
        <w:rPr>
          <w:rFonts w:hint="eastAsia"/>
          <w:sz w:val="22"/>
        </w:rPr>
        <w:t>3D</w:t>
      </w:r>
      <w:r w:rsidRPr="00FE656E">
        <w:rPr>
          <w:rFonts w:hint="eastAsia"/>
          <w:sz w:val="22"/>
        </w:rPr>
        <w:t>场景中进行设备面板和端口的管理工作，用户可以通过三维系统的设备面板管理功能来实现对设备面板的灵活管理和相关端口属性的完善。</w:t>
      </w:r>
    </w:p>
    <w:p w:rsidR="00180461" w:rsidRPr="00FE656E" w:rsidRDefault="00180461" w:rsidP="00180461">
      <w:pPr>
        <w:spacing w:line="312" w:lineRule="auto"/>
        <w:ind w:firstLine="465"/>
        <w:rPr>
          <w:sz w:val="22"/>
        </w:rPr>
      </w:pPr>
      <w:r w:rsidRPr="00FE656E">
        <w:rPr>
          <w:rFonts w:hint="eastAsia"/>
          <w:sz w:val="22"/>
        </w:rPr>
        <w:t>考虑到用户自身对</w:t>
      </w:r>
      <w:r w:rsidRPr="00FE656E">
        <w:rPr>
          <w:rFonts w:hint="eastAsia"/>
          <w:sz w:val="22"/>
        </w:rPr>
        <w:t>CMDB</w:t>
      </w:r>
      <w:r w:rsidRPr="00FE656E">
        <w:rPr>
          <w:rFonts w:hint="eastAsia"/>
          <w:sz w:val="22"/>
        </w:rPr>
        <w:t>的管理需求，其可以改造目前的</w:t>
      </w:r>
      <w:r w:rsidRPr="00FE656E">
        <w:rPr>
          <w:rFonts w:hint="eastAsia"/>
          <w:sz w:val="22"/>
        </w:rPr>
        <w:t>CDMB</w:t>
      </w:r>
      <w:r w:rsidRPr="00FE656E">
        <w:rPr>
          <w:rFonts w:hint="eastAsia"/>
          <w:sz w:val="22"/>
        </w:rPr>
        <w:t>系统，也可以不改造目前的</w:t>
      </w:r>
      <w:r w:rsidRPr="00FE656E">
        <w:rPr>
          <w:rFonts w:hint="eastAsia"/>
          <w:sz w:val="22"/>
        </w:rPr>
        <w:t>CMDB</w:t>
      </w:r>
      <w:r w:rsidRPr="00FE656E">
        <w:rPr>
          <w:rFonts w:hint="eastAsia"/>
          <w:sz w:val="22"/>
        </w:rPr>
        <w:t>系统，直接将面板管理和端口维护设置于三维系统中进行维护，从而降低整个工程的开发成本，同时不影响实际工作。</w:t>
      </w:r>
    </w:p>
    <w:p w:rsidR="00180461" w:rsidRPr="00FE656E" w:rsidRDefault="00180461" w:rsidP="00180461">
      <w:pPr>
        <w:spacing w:line="312" w:lineRule="auto"/>
        <w:rPr>
          <w:sz w:val="22"/>
        </w:rPr>
      </w:pPr>
      <w:r w:rsidRPr="00FE656E">
        <w:rPr>
          <w:rFonts w:hint="eastAsia"/>
          <w:sz w:val="22"/>
        </w:rPr>
        <w:t xml:space="preserve">    3).</w:t>
      </w:r>
      <w:r w:rsidRPr="00FE656E">
        <w:rPr>
          <w:rFonts w:hint="eastAsia"/>
          <w:sz w:val="22"/>
        </w:rPr>
        <w:t>对接工作流程描述</w:t>
      </w:r>
    </w:p>
    <w:p w:rsidR="00180461" w:rsidRPr="00FE656E" w:rsidRDefault="00180461" w:rsidP="00180461">
      <w:pPr>
        <w:spacing w:line="312" w:lineRule="auto"/>
        <w:ind w:firstLine="480"/>
        <w:rPr>
          <w:sz w:val="22"/>
        </w:rPr>
      </w:pPr>
      <w:r w:rsidRPr="00FE656E">
        <w:rPr>
          <w:rFonts w:hint="eastAsia"/>
          <w:sz w:val="22"/>
        </w:rPr>
        <w:t>实现相关资产在</w:t>
      </w:r>
      <w:r w:rsidRPr="00FE656E">
        <w:rPr>
          <w:rFonts w:hint="eastAsia"/>
          <w:sz w:val="22"/>
        </w:rPr>
        <w:t>3D</w:t>
      </w:r>
      <w:r w:rsidRPr="00FE656E">
        <w:rPr>
          <w:rFonts w:hint="eastAsia"/>
          <w:sz w:val="22"/>
        </w:rPr>
        <w:t>场景中的实时展现，相关对接和工作流程如下图描述。</w:t>
      </w:r>
    </w:p>
    <w:p w:rsidR="00180461" w:rsidRPr="00FE656E" w:rsidRDefault="00180461" w:rsidP="00180461">
      <w:pPr>
        <w:spacing w:line="312" w:lineRule="auto"/>
        <w:ind w:firstLineChars="50" w:firstLine="110"/>
        <w:rPr>
          <w:sz w:val="22"/>
        </w:rPr>
      </w:pPr>
      <w:r>
        <w:rPr>
          <w:noProof/>
          <w:sz w:val="22"/>
        </w:rPr>
        <w:drawing>
          <wp:inline distT="0" distB="0" distL="0" distR="0" wp14:anchorId="443A0B44" wp14:editId="01CF01D4">
            <wp:extent cx="4933950" cy="3524250"/>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933950" cy="3524250"/>
                    </a:xfrm>
                    <a:prstGeom prst="rect">
                      <a:avLst/>
                    </a:prstGeom>
                    <a:noFill/>
                    <a:ln>
                      <a:noFill/>
                    </a:ln>
                  </pic:spPr>
                </pic:pic>
              </a:graphicData>
            </a:graphic>
          </wp:inline>
        </w:drawing>
      </w:r>
    </w:p>
    <w:p w:rsidR="00180461" w:rsidRPr="003C7A35" w:rsidRDefault="00180461" w:rsidP="00180461">
      <w:pPr>
        <w:pStyle w:val="3"/>
      </w:pPr>
      <w:r w:rsidRPr="003C7A35">
        <w:rPr>
          <w:rFonts w:hint="eastAsia"/>
        </w:rPr>
        <w:lastRenderedPageBreak/>
        <w:t>与</w:t>
      </w:r>
      <w:r w:rsidRPr="003C7A35">
        <w:rPr>
          <w:rFonts w:hint="eastAsia"/>
        </w:rPr>
        <w:t>IT</w:t>
      </w:r>
      <w:r w:rsidRPr="003C7A35">
        <w:rPr>
          <w:rFonts w:hint="eastAsia"/>
        </w:rPr>
        <w:t>监控类系统的接口定义</w:t>
      </w:r>
    </w:p>
    <w:p w:rsidR="00180461" w:rsidRPr="00FE656E" w:rsidRDefault="00180461" w:rsidP="00180461">
      <w:pPr>
        <w:spacing w:line="312" w:lineRule="auto"/>
        <w:ind w:firstLine="480"/>
        <w:rPr>
          <w:sz w:val="22"/>
        </w:rPr>
      </w:pPr>
      <w:r w:rsidRPr="00FE656E">
        <w:rPr>
          <w:rFonts w:hint="eastAsia"/>
          <w:sz w:val="22"/>
        </w:rPr>
        <w:t>为了实现在三维系统中直观展现相关</w:t>
      </w:r>
      <w:r w:rsidRPr="00FE656E">
        <w:rPr>
          <w:rFonts w:hint="eastAsia"/>
          <w:sz w:val="22"/>
        </w:rPr>
        <w:t>IT</w:t>
      </w:r>
      <w:r w:rsidRPr="00FE656E">
        <w:rPr>
          <w:rFonts w:hint="eastAsia"/>
          <w:sz w:val="22"/>
        </w:rPr>
        <w:t>资产的运行状态，三维系统需要通过与用户现有的</w:t>
      </w:r>
      <w:r w:rsidRPr="00FE656E">
        <w:rPr>
          <w:rFonts w:hint="eastAsia"/>
          <w:sz w:val="22"/>
        </w:rPr>
        <w:t>IT</w:t>
      </w:r>
      <w:r w:rsidRPr="00FE656E">
        <w:rPr>
          <w:rFonts w:hint="eastAsia"/>
          <w:sz w:val="22"/>
        </w:rPr>
        <w:t>监控类系统进行对接，实时获取相关设备和端口的运行状态，以及相关的告警信息，从而实现在</w:t>
      </w:r>
      <w:r w:rsidRPr="00FE656E">
        <w:rPr>
          <w:rFonts w:hint="eastAsia"/>
          <w:sz w:val="22"/>
        </w:rPr>
        <w:t>3D</w:t>
      </w:r>
      <w:r w:rsidRPr="00FE656E">
        <w:rPr>
          <w:rFonts w:hint="eastAsia"/>
          <w:sz w:val="22"/>
        </w:rPr>
        <w:t>系统中对设备运行状态和告警信息的实时</w:t>
      </w:r>
      <w:r w:rsidRPr="00FE656E">
        <w:rPr>
          <w:rFonts w:hint="eastAsia"/>
          <w:sz w:val="22"/>
        </w:rPr>
        <w:t>3D</w:t>
      </w:r>
      <w:r w:rsidRPr="00FE656E">
        <w:rPr>
          <w:rFonts w:hint="eastAsia"/>
          <w:sz w:val="22"/>
        </w:rPr>
        <w:t>展现。</w:t>
      </w:r>
    </w:p>
    <w:p w:rsidR="00180461" w:rsidRPr="00FE656E" w:rsidRDefault="00180461" w:rsidP="00180461">
      <w:pPr>
        <w:spacing w:line="312" w:lineRule="auto"/>
        <w:rPr>
          <w:sz w:val="22"/>
        </w:rPr>
      </w:pPr>
      <w:r w:rsidRPr="00FE656E">
        <w:rPr>
          <w:rFonts w:hint="eastAsia"/>
          <w:sz w:val="22"/>
        </w:rPr>
        <w:t xml:space="preserve">    1</w:t>
      </w:r>
      <w:r w:rsidRPr="00FE656E">
        <w:rPr>
          <w:rFonts w:hint="eastAsia"/>
          <w:sz w:val="22"/>
        </w:rPr>
        <w:t>）</w:t>
      </w:r>
      <w:r w:rsidRPr="00FE656E">
        <w:rPr>
          <w:rFonts w:hint="eastAsia"/>
          <w:sz w:val="22"/>
        </w:rPr>
        <w:t>.</w:t>
      </w:r>
      <w:r w:rsidRPr="00FE656E">
        <w:rPr>
          <w:rFonts w:hint="eastAsia"/>
          <w:sz w:val="22"/>
        </w:rPr>
        <w:t>系统对接原理</w:t>
      </w:r>
    </w:p>
    <w:p w:rsidR="00180461" w:rsidRPr="00FE656E" w:rsidRDefault="00180461" w:rsidP="00180461">
      <w:pPr>
        <w:spacing w:line="312" w:lineRule="auto"/>
        <w:ind w:firstLine="480"/>
        <w:rPr>
          <w:sz w:val="22"/>
        </w:rPr>
      </w:pPr>
      <w:r w:rsidRPr="00FE656E">
        <w:rPr>
          <w:rFonts w:hint="eastAsia"/>
          <w:sz w:val="22"/>
        </w:rPr>
        <w:t>三维系统与</w:t>
      </w:r>
      <w:r w:rsidRPr="00FE656E">
        <w:rPr>
          <w:rFonts w:hint="eastAsia"/>
          <w:sz w:val="22"/>
        </w:rPr>
        <w:t>IT</w:t>
      </w:r>
      <w:r w:rsidRPr="00FE656E">
        <w:rPr>
          <w:rFonts w:hint="eastAsia"/>
          <w:sz w:val="22"/>
        </w:rPr>
        <w:t>监控类系统进行对接的重要索引是设备的管理</w:t>
      </w:r>
      <w:r w:rsidRPr="00FE656E">
        <w:rPr>
          <w:rFonts w:hint="eastAsia"/>
          <w:sz w:val="22"/>
        </w:rPr>
        <w:t>IP</w:t>
      </w:r>
      <w:r w:rsidRPr="00FE656E">
        <w:rPr>
          <w:rFonts w:hint="eastAsia"/>
          <w:sz w:val="22"/>
        </w:rPr>
        <w:t>地址以及端口的名称。服务器的</w:t>
      </w:r>
      <w:r w:rsidRPr="00FE656E">
        <w:rPr>
          <w:rFonts w:hint="eastAsia"/>
          <w:sz w:val="22"/>
        </w:rPr>
        <w:t>IP</w:t>
      </w:r>
      <w:r w:rsidRPr="00FE656E">
        <w:rPr>
          <w:rFonts w:hint="eastAsia"/>
          <w:sz w:val="22"/>
        </w:rPr>
        <w:t>地址由其端口的</w:t>
      </w:r>
      <w:r w:rsidRPr="00FE656E">
        <w:rPr>
          <w:rFonts w:hint="eastAsia"/>
          <w:sz w:val="22"/>
        </w:rPr>
        <w:t>IP</w:t>
      </w:r>
      <w:r w:rsidRPr="00FE656E">
        <w:rPr>
          <w:rFonts w:hint="eastAsia"/>
          <w:sz w:val="22"/>
        </w:rPr>
        <w:t>地址决定，网络设备的</w:t>
      </w:r>
      <w:r w:rsidRPr="00FE656E">
        <w:rPr>
          <w:rFonts w:hint="eastAsia"/>
          <w:sz w:val="22"/>
        </w:rPr>
        <w:t>IP</w:t>
      </w:r>
      <w:r w:rsidRPr="00FE656E">
        <w:rPr>
          <w:rFonts w:hint="eastAsia"/>
          <w:sz w:val="22"/>
        </w:rPr>
        <w:t>地址由其管理</w:t>
      </w:r>
      <w:r w:rsidRPr="00FE656E">
        <w:rPr>
          <w:rFonts w:hint="eastAsia"/>
          <w:sz w:val="22"/>
        </w:rPr>
        <w:t>IP</w:t>
      </w:r>
      <w:r w:rsidRPr="00FE656E">
        <w:rPr>
          <w:rFonts w:hint="eastAsia"/>
          <w:sz w:val="22"/>
        </w:rPr>
        <w:t>地址来决定。如下图所示。</w:t>
      </w:r>
    </w:p>
    <w:p w:rsidR="00180461" w:rsidRPr="00FE656E" w:rsidRDefault="00180461" w:rsidP="00180461">
      <w:pPr>
        <w:spacing w:line="312" w:lineRule="auto"/>
        <w:rPr>
          <w:sz w:val="22"/>
        </w:rPr>
      </w:pPr>
      <w:r>
        <w:rPr>
          <w:noProof/>
          <w:sz w:val="22"/>
        </w:rPr>
        <w:drawing>
          <wp:inline distT="0" distB="0" distL="0" distR="0" wp14:anchorId="7D85D87C" wp14:editId="12CF0F47">
            <wp:extent cx="5276850" cy="2476500"/>
            <wp:effectExtent l="0" t="0" r="0" b="0"/>
            <wp:docPr id="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276850" cy="2476500"/>
                    </a:xfrm>
                    <a:prstGeom prst="rect">
                      <a:avLst/>
                    </a:prstGeom>
                    <a:noFill/>
                    <a:ln>
                      <a:noFill/>
                    </a:ln>
                  </pic:spPr>
                </pic:pic>
              </a:graphicData>
            </a:graphic>
          </wp:inline>
        </w:drawing>
      </w:r>
    </w:p>
    <w:p w:rsidR="00180461" w:rsidRPr="00FE656E" w:rsidRDefault="00180461" w:rsidP="00180461">
      <w:pPr>
        <w:spacing w:line="312" w:lineRule="auto"/>
        <w:rPr>
          <w:sz w:val="22"/>
        </w:rPr>
      </w:pPr>
      <w:r>
        <w:rPr>
          <w:noProof/>
          <w:sz w:val="22"/>
        </w:rPr>
        <w:drawing>
          <wp:inline distT="0" distB="0" distL="0" distR="0" wp14:anchorId="2C89D55C" wp14:editId="3ECAF799">
            <wp:extent cx="5276850" cy="2444750"/>
            <wp:effectExtent l="0" t="0" r="0" b="0"/>
            <wp:docPr id="7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276850" cy="2444750"/>
                    </a:xfrm>
                    <a:prstGeom prst="rect">
                      <a:avLst/>
                    </a:prstGeom>
                    <a:noFill/>
                    <a:ln>
                      <a:noFill/>
                    </a:ln>
                  </pic:spPr>
                </pic:pic>
              </a:graphicData>
            </a:graphic>
          </wp:inline>
        </w:drawing>
      </w:r>
    </w:p>
    <w:p w:rsidR="00180461" w:rsidRPr="00FE656E" w:rsidRDefault="00180461" w:rsidP="00180461">
      <w:pPr>
        <w:spacing w:line="312" w:lineRule="auto"/>
        <w:rPr>
          <w:sz w:val="22"/>
        </w:rPr>
      </w:pPr>
      <w:r w:rsidRPr="00FE656E">
        <w:rPr>
          <w:rFonts w:hint="eastAsia"/>
          <w:sz w:val="22"/>
        </w:rPr>
        <w:t xml:space="preserve">   </w:t>
      </w:r>
      <w:r>
        <w:rPr>
          <w:rFonts w:hint="eastAsia"/>
          <w:sz w:val="22"/>
        </w:rPr>
        <w:t xml:space="preserve"> </w:t>
      </w:r>
      <w:r w:rsidRPr="00FE656E">
        <w:rPr>
          <w:rFonts w:hint="eastAsia"/>
          <w:sz w:val="22"/>
        </w:rPr>
        <w:t>如上图所示，为了实现三维系统与</w:t>
      </w:r>
      <w:r w:rsidRPr="00FE656E">
        <w:rPr>
          <w:rFonts w:hint="eastAsia"/>
          <w:sz w:val="22"/>
        </w:rPr>
        <w:t>IT</w:t>
      </w:r>
      <w:r w:rsidRPr="00FE656E">
        <w:rPr>
          <w:rFonts w:hint="eastAsia"/>
          <w:sz w:val="22"/>
        </w:rPr>
        <w:t>监控系统的无缝对接，需要实现相关设备对象的</w:t>
      </w:r>
      <w:r w:rsidRPr="00FE656E">
        <w:rPr>
          <w:rFonts w:hint="eastAsia"/>
          <w:sz w:val="22"/>
        </w:rPr>
        <w:t>IP</w:t>
      </w:r>
      <w:r w:rsidRPr="00FE656E">
        <w:rPr>
          <w:rFonts w:hint="eastAsia"/>
          <w:sz w:val="22"/>
        </w:rPr>
        <w:t>地址，相关设备端口的名称保持一致；这一工作的实现可以通过实现的与</w:t>
      </w:r>
      <w:r w:rsidRPr="00FE656E">
        <w:rPr>
          <w:rFonts w:hint="eastAsia"/>
          <w:sz w:val="22"/>
        </w:rPr>
        <w:t>CMDB</w:t>
      </w:r>
      <w:r w:rsidRPr="00FE656E">
        <w:rPr>
          <w:rFonts w:hint="eastAsia"/>
          <w:sz w:val="22"/>
        </w:rPr>
        <w:t>库的联动初始化，或者后期的其他接口来自动实现相关信息的一致化。</w:t>
      </w:r>
    </w:p>
    <w:p w:rsidR="00180461" w:rsidRPr="00FE656E" w:rsidRDefault="00180461" w:rsidP="00180461">
      <w:pPr>
        <w:spacing w:line="312" w:lineRule="auto"/>
        <w:rPr>
          <w:sz w:val="22"/>
        </w:rPr>
      </w:pPr>
      <w:r w:rsidRPr="00FE656E">
        <w:rPr>
          <w:rFonts w:hint="eastAsia"/>
          <w:sz w:val="22"/>
        </w:rPr>
        <w:t xml:space="preserve">   </w:t>
      </w:r>
      <w:r>
        <w:rPr>
          <w:rFonts w:hint="eastAsia"/>
          <w:sz w:val="22"/>
        </w:rPr>
        <w:t xml:space="preserve"> </w:t>
      </w:r>
      <w:r w:rsidRPr="00FE656E">
        <w:rPr>
          <w:rFonts w:hint="eastAsia"/>
          <w:sz w:val="22"/>
        </w:rPr>
        <w:t>在具体实现上，考虑到用户对三维系统的操作习惯，一般都是用户在</w:t>
      </w:r>
      <w:r w:rsidRPr="00FE656E">
        <w:rPr>
          <w:rFonts w:hint="eastAsia"/>
          <w:sz w:val="22"/>
        </w:rPr>
        <w:t>3D</w:t>
      </w:r>
      <w:r w:rsidRPr="00FE656E">
        <w:rPr>
          <w:rFonts w:hint="eastAsia"/>
          <w:sz w:val="22"/>
        </w:rPr>
        <w:t>场景中查</w:t>
      </w:r>
      <w:r w:rsidRPr="00FE656E">
        <w:rPr>
          <w:rFonts w:hint="eastAsia"/>
          <w:sz w:val="22"/>
        </w:rPr>
        <w:lastRenderedPageBreak/>
        <w:t>看到某个设备时，可能会想查看设备当前的运行状态，即获取设备的运行状态一般是一个从三维系统主动向</w:t>
      </w:r>
      <w:r w:rsidRPr="00FE656E">
        <w:rPr>
          <w:rFonts w:hint="eastAsia"/>
          <w:sz w:val="22"/>
        </w:rPr>
        <w:t>IT</w:t>
      </w:r>
      <w:r w:rsidRPr="00FE656E">
        <w:rPr>
          <w:rFonts w:hint="eastAsia"/>
          <w:sz w:val="22"/>
        </w:rPr>
        <w:t>监控系统发起请求的过程，通过从</w:t>
      </w:r>
      <w:r w:rsidRPr="00FE656E">
        <w:rPr>
          <w:rFonts w:hint="eastAsia"/>
          <w:sz w:val="22"/>
        </w:rPr>
        <w:t>IT</w:t>
      </w:r>
      <w:r w:rsidRPr="00FE656E">
        <w:rPr>
          <w:rFonts w:hint="eastAsia"/>
          <w:sz w:val="22"/>
        </w:rPr>
        <w:t>监控系统返回的请求结果，三维系统进行实际的</w:t>
      </w:r>
      <w:r w:rsidRPr="00FE656E">
        <w:rPr>
          <w:rFonts w:hint="eastAsia"/>
          <w:sz w:val="22"/>
        </w:rPr>
        <w:t>3D</w:t>
      </w:r>
      <w:r w:rsidRPr="00FE656E">
        <w:rPr>
          <w:rFonts w:hint="eastAsia"/>
          <w:sz w:val="22"/>
        </w:rPr>
        <w:t>呈现。一般的</w:t>
      </w:r>
      <w:r w:rsidRPr="00FE656E">
        <w:rPr>
          <w:rFonts w:hint="eastAsia"/>
          <w:sz w:val="22"/>
        </w:rPr>
        <w:t>IT</w:t>
      </w:r>
      <w:r w:rsidRPr="00FE656E">
        <w:rPr>
          <w:rFonts w:hint="eastAsia"/>
          <w:sz w:val="22"/>
        </w:rPr>
        <w:t>监控系统都保留有</w:t>
      </w:r>
      <w:proofErr w:type="gramStart"/>
      <w:r w:rsidRPr="00FE656E">
        <w:rPr>
          <w:rFonts w:hint="eastAsia"/>
          <w:sz w:val="22"/>
        </w:rPr>
        <w:t>数据北</w:t>
      </w:r>
      <w:proofErr w:type="gramEnd"/>
      <w:r w:rsidRPr="00FE656E">
        <w:rPr>
          <w:rFonts w:hint="eastAsia"/>
          <w:sz w:val="22"/>
        </w:rPr>
        <w:t>向接口，供第三方调用。整个过程的实现可以采用基于</w:t>
      </w:r>
      <w:r w:rsidRPr="00FE656E">
        <w:rPr>
          <w:rFonts w:hint="eastAsia"/>
          <w:sz w:val="22"/>
        </w:rPr>
        <w:t>WebService</w:t>
      </w:r>
      <w:r w:rsidRPr="00FE656E">
        <w:rPr>
          <w:rFonts w:hint="eastAsia"/>
          <w:sz w:val="22"/>
        </w:rPr>
        <w:t>的接口。</w:t>
      </w:r>
    </w:p>
    <w:p w:rsidR="00180461" w:rsidRPr="00FE656E" w:rsidRDefault="00180461" w:rsidP="00180461">
      <w:pPr>
        <w:spacing w:line="312" w:lineRule="auto"/>
        <w:rPr>
          <w:sz w:val="22"/>
        </w:rPr>
      </w:pPr>
      <w:r w:rsidRPr="00FE656E">
        <w:rPr>
          <w:rFonts w:hint="eastAsia"/>
          <w:sz w:val="22"/>
        </w:rPr>
        <w:t xml:space="preserve">   2</w:t>
      </w:r>
      <w:r w:rsidRPr="00FE656E">
        <w:rPr>
          <w:rFonts w:hint="eastAsia"/>
          <w:sz w:val="22"/>
        </w:rPr>
        <w:t>）</w:t>
      </w:r>
      <w:r w:rsidRPr="00FE656E">
        <w:rPr>
          <w:rFonts w:hint="eastAsia"/>
          <w:sz w:val="22"/>
        </w:rPr>
        <w:t>.3D</w:t>
      </w:r>
      <w:r w:rsidRPr="00FE656E">
        <w:rPr>
          <w:rFonts w:hint="eastAsia"/>
          <w:sz w:val="22"/>
        </w:rPr>
        <w:t>系统效果呈现</w:t>
      </w:r>
    </w:p>
    <w:p w:rsidR="00180461" w:rsidRPr="00FE656E" w:rsidRDefault="00180461" w:rsidP="00180461">
      <w:pPr>
        <w:spacing w:line="312" w:lineRule="auto"/>
        <w:ind w:firstLineChars="200" w:firstLine="440"/>
        <w:rPr>
          <w:sz w:val="22"/>
        </w:rPr>
      </w:pPr>
      <w:r w:rsidRPr="00FE656E">
        <w:rPr>
          <w:rFonts w:hint="eastAsia"/>
          <w:sz w:val="22"/>
        </w:rPr>
        <w:t>考虑到某个设备或者端口对象的运行指标很多，为了在三维系统帮助用户快速展现相关的重要属性指标，目前三维系统内嵌了能够支持对服务器类、存储类、刀片类设备的如下性能数据呈现：</w:t>
      </w:r>
    </w:p>
    <w:p w:rsidR="00180461" w:rsidRPr="00FE656E" w:rsidRDefault="00180461" w:rsidP="00F96F7E">
      <w:pPr>
        <w:pStyle w:val="11"/>
        <w:numPr>
          <w:ilvl w:val="0"/>
          <w:numId w:val="17"/>
        </w:numPr>
        <w:spacing w:line="312" w:lineRule="auto"/>
        <w:ind w:left="703" w:firstLineChars="0" w:hanging="357"/>
        <w:rPr>
          <w:sz w:val="22"/>
          <w:szCs w:val="22"/>
        </w:rPr>
      </w:pPr>
      <w:r w:rsidRPr="00FE656E">
        <w:rPr>
          <w:rFonts w:hint="eastAsia"/>
          <w:sz w:val="22"/>
          <w:szCs w:val="22"/>
        </w:rPr>
        <w:t>CPU</w:t>
      </w:r>
      <w:r w:rsidRPr="00FE656E">
        <w:rPr>
          <w:rFonts w:hint="eastAsia"/>
          <w:sz w:val="22"/>
          <w:szCs w:val="22"/>
        </w:rPr>
        <w:t>利用率</w:t>
      </w:r>
    </w:p>
    <w:p w:rsidR="00180461" w:rsidRPr="00FE656E" w:rsidRDefault="00180461" w:rsidP="00F96F7E">
      <w:pPr>
        <w:pStyle w:val="11"/>
        <w:numPr>
          <w:ilvl w:val="0"/>
          <w:numId w:val="17"/>
        </w:numPr>
        <w:spacing w:line="312" w:lineRule="auto"/>
        <w:ind w:left="703" w:firstLineChars="0" w:hanging="357"/>
        <w:rPr>
          <w:sz w:val="22"/>
          <w:szCs w:val="22"/>
        </w:rPr>
      </w:pPr>
      <w:r w:rsidRPr="00FE656E">
        <w:rPr>
          <w:rFonts w:hint="eastAsia"/>
          <w:sz w:val="22"/>
          <w:szCs w:val="22"/>
        </w:rPr>
        <w:t>内存利用率</w:t>
      </w:r>
    </w:p>
    <w:p w:rsidR="00180461" w:rsidRPr="00FE656E" w:rsidRDefault="00180461" w:rsidP="00F96F7E">
      <w:pPr>
        <w:pStyle w:val="11"/>
        <w:numPr>
          <w:ilvl w:val="0"/>
          <w:numId w:val="17"/>
        </w:numPr>
        <w:spacing w:line="312" w:lineRule="auto"/>
        <w:ind w:left="703" w:firstLineChars="0" w:hanging="357"/>
        <w:rPr>
          <w:sz w:val="22"/>
          <w:szCs w:val="22"/>
        </w:rPr>
      </w:pPr>
      <w:r w:rsidRPr="00FE656E">
        <w:rPr>
          <w:rFonts w:hint="eastAsia"/>
          <w:sz w:val="22"/>
          <w:szCs w:val="22"/>
        </w:rPr>
        <w:t>磁盘空间利用率</w:t>
      </w:r>
    </w:p>
    <w:p w:rsidR="00180461" w:rsidRPr="00FE656E" w:rsidRDefault="00180461" w:rsidP="00180461">
      <w:pPr>
        <w:spacing w:line="312" w:lineRule="auto"/>
        <w:ind w:left="346"/>
        <w:rPr>
          <w:sz w:val="22"/>
        </w:rPr>
      </w:pPr>
      <w:r w:rsidRPr="00FE656E">
        <w:rPr>
          <w:rFonts w:hint="eastAsia"/>
          <w:sz w:val="22"/>
        </w:rPr>
        <w:t>针对网络设备类，三维系统中内</w:t>
      </w:r>
      <w:proofErr w:type="gramStart"/>
      <w:r w:rsidRPr="00FE656E">
        <w:rPr>
          <w:rFonts w:hint="eastAsia"/>
          <w:sz w:val="22"/>
        </w:rPr>
        <w:t>嵌可以</w:t>
      </w:r>
      <w:proofErr w:type="gramEnd"/>
      <w:r w:rsidRPr="00FE656E">
        <w:rPr>
          <w:rFonts w:hint="eastAsia"/>
          <w:sz w:val="22"/>
        </w:rPr>
        <w:t>呈现如下指标：</w:t>
      </w:r>
    </w:p>
    <w:p w:rsidR="00180461" w:rsidRPr="00FE656E" w:rsidRDefault="00180461" w:rsidP="00F96F7E">
      <w:pPr>
        <w:pStyle w:val="11"/>
        <w:numPr>
          <w:ilvl w:val="0"/>
          <w:numId w:val="18"/>
        </w:numPr>
        <w:spacing w:line="312" w:lineRule="auto"/>
        <w:ind w:firstLineChars="0"/>
        <w:rPr>
          <w:sz w:val="22"/>
          <w:szCs w:val="22"/>
        </w:rPr>
      </w:pPr>
      <w:r w:rsidRPr="00FE656E">
        <w:rPr>
          <w:rFonts w:hint="eastAsia"/>
          <w:sz w:val="22"/>
          <w:szCs w:val="22"/>
        </w:rPr>
        <w:t>CPU</w:t>
      </w:r>
      <w:r w:rsidRPr="00FE656E">
        <w:rPr>
          <w:rFonts w:hint="eastAsia"/>
          <w:sz w:val="22"/>
          <w:szCs w:val="22"/>
        </w:rPr>
        <w:t>利用率</w:t>
      </w:r>
    </w:p>
    <w:p w:rsidR="00180461" w:rsidRPr="00FE656E" w:rsidRDefault="00180461" w:rsidP="00F96F7E">
      <w:pPr>
        <w:pStyle w:val="11"/>
        <w:numPr>
          <w:ilvl w:val="0"/>
          <w:numId w:val="18"/>
        </w:numPr>
        <w:spacing w:line="312" w:lineRule="auto"/>
        <w:ind w:left="703" w:firstLineChars="0" w:hanging="357"/>
        <w:rPr>
          <w:sz w:val="22"/>
          <w:szCs w:val="22"/>
        </w:rPr>
      </w:pPr>
      <w:r w:rsidRPr="00FE656E">
        <w:rPr>
          <w:rFonts w:hint="eastAsia"/>
          <w:sz w:val="22"/>
          <w:szCs w:val="22"/>
        </w:rPr>
        <w:t>内存利用率</w:t>
      </w:r>
    </w:p>
    <w:p w:rsidR="00180461" w:rsidRPr="00FE656E" w:rsidRDefault="00180461" w:rsidP="00180461">
      <w:pPr>
        <w:spacing w:line="312" w:lineRule="auto"/>
        <w:ind w:left="346"/>
        <w:rPr>
          <w:sz w:val="22"/>
        </w:rPr>
      </w:pPr>
      <w:r w:rsidRPr="00FE656E">
        <w:rPr>
          <w:rFonts w:hint="eastAsia"/>
          <w:sz w:val="22"/>
        </w:rPr>
        <w:t>针对端口类对象，三维系统中支持下述指标的呈现：</w:t>
      </w:r>
    </w:p>
    <w:p w:rsidR="00180461" w:rsidRPr="00FE656E" w:rsidRDefault="00180461" w:rsidP="00F96F7E">
      <w:pPr>
        <w:pStyle w:val="11"/>
        <w:numPr>
          <w:ilvl w:val="0"/>
          <w:numId w:val="19"/>
        </w:numPr>
        <w:spacing w:line="312" w:lineRule="auto"/>
        <w:ind w:left="714" w:firstLineChars="0" w:hanging="357"/>
        <w:rPr>
          <w:sz w:val="22"/>
          <w:szCs w:val="22"/>
        </w:rPr>
      </w:pPr>
      <w:r w:rsidRPr="00FE656E">
        <w:rPr>
          <w:rFonts w:hint="eastAsia"/>
          <w:sz w:val="22"/>
          <w:szCs w:val="22"/>
        </w:rPr>
        <w:t>出流速</w:t>
      </w:r>
    </w:p>
    <w:p w:rsidR="00180461" w:rsidRPr="00FE656E" w:rsidRDefault="00180461" w:rsidP="00F96F7E">
      <w:pPr>
        <w:pStyle w:val="11"/>
        <w:numPr>
          <w:ilvl w:val="0"/>
          <w:numId w:val="19"/>
        </w:numPr>
        <w:spacing w:line="312" w:lineRule="auto"/>
        <w:ind w:left="714" w:firstLineChars="0" w:hanging="357"/>
        <w:rPr>
          <w:sz w:val="22"/>
          <w:szCs w:val="22"/>
        </w:rPr>
      </w:pPr>
      <w:r w:rsidRPr="00FE656E">
        <w:rPr>
          <w:rFonts w:hint="eastAsia"/>
          <w:sz w:val="22"/>
          <w:szCs w:val="22"/>
        </w:rPr>
        <w:t>入流速</w:t>
      </w:r>
    </w:p>
    <w:p w:rsidR="00180461" w:rsidRPr="00FE656E" w:rsidRDefault="00180461" w:rsidP="00F96F7E">
      <w:pPr>
        <w:pStyle w:val="11"/>
        <w:numPr>
          <w:ilvl w:val="0"/>
          <w:numId w:val="19"/>
        </w:numPr>
        <w:spacing w:line="312" w:lineRule="auto"/>
        <w:ind w:left="714" w:firstLineChars="0" w:hanging="357"/>
        <w:rPr>
          <w:sz w:val="22"/>
          <w:szCs w:val="22"/>
        </w:rPr>
      </w:pPr>
      <w:r w:rsidRPr="00FE656E">
        <w:rPr>
          <w:rFonts w:hint="eastAsia"/>
          <w:sz w:val="22"/>
          <w:szCs w:val="22"/>
        </w:rPr>
        <w:t>出丢包率</w:t>
      </w:r>
    </w:p>
    <w:p w:rsidR="00180461" w:rsidRDefault="00180461" w:rsidP="00F96F7E">
      <w:pPr>
        <w:pStyle w:val="11"/>
        <w:numPr>
          <w:ilvl w:val="0"/>
          <w:numId w:val="19"/>
        </w:numPr>
        <w:spacing w:line="312" w:lineRule="auto"/>
        <w:ind w:left="714" w:firstLineChars="0" w:hanging="357"/>
        <w:rPr>
          <w:sz w:val="22"/>
          <w:szCs w:val="22"/>
        </w:rPr>
      </w:pPr>
      <w:r w:rsidRPr="00FE656E">
        <w:rPr>
          <w:rFonts w:hint="eastAsia"/>
          <w:sz w:val="22"/>
          <w:szCs w:val="22"/>
        </w:rPr>
        <w:t>入丢包率</w:t>
      </w:r>
    </w:p>
    <w:p w:rsidR="00180461" w:rsidRDefault="00180461" w:rsidP="00180461">
      <w:pPr>
        <w:rPr>
          <w:sz w:val="24"/>
          <w:szCs w:val="24"/>
        </w:rPr>
      </w:pPr>
      <w:r>
        <w:rPr>
          <w:rFonts w:hint="eastAsia"/>
          <w:sz w:val="24"/>
          <w:szCs w:val="24"/>
        </w:rPr>
        <w:t>下文示例相关对接</w:t>
      </w:r>
      <w:r>
        <w:rPr>
          <w:rFonts w:hint="eastAsia"/>
          <w:sz w:val="24"/>
          <w:szCs w:val="24"/>
        </w:rPr>
        <w:t>WebService</w:t>
      </w:r>
      <w:r>
        <w:rPr>
          <w:rFonts w:hint="eastAsia"/>
          <w:sz w:val="24"/>
          <w:szCs w:val="24"/>
        </w:rPr>
        <w:t>定义：</w:t>
      </w:r>
    </w:p>
    <w:p w:rsidR="00180461" w:rsidRDefault="00180461" w:rsidP="00180461">
      <w:pPr>
        <w:ind w:firstLineChars="100" w:firstLine="240"/>
        <w:rPr>
          <w:rFonts w:ascii="Arial" w:hAnsi="Arial" w:cs="Arial"/>
          <w:color w:val="333333"/>
          <w:sz w:val="24"/>
          <w:szCs w:val="24"/>
          <w:shd w:val="clear" w:color="auto" w:fill="FFFFFF"/>
        </w:rPr>
      </w:pPr>
      <w:r>
        <w:rPr>
          <w:rFonts w:hint="eastAsia"/>
          <w:sz w:val="24"/>
          <w:szCs w:val="24"/>
        </w:rPr>
        <w:t>1).</w:t>
      </w:r>
      <w:r>
        <w:rPr>
          <w:rFonts w:ascii="Arial" w:hAnsi="Arial" w:cs="Arial"/>
          <w:color w:val="333333"/>
          <w:sz w:val="24"/>
          <w:szCs w:val="24"/>
          <w:shd w:val="clear" w:color="auto" w:fill="FFFFFF"/>
        </w:rPr>
        <w:t>获取设备的实时运行信息</w:t>
      </w:r>
    </w:p>
    <w:p w:rsidR="00180461" w:rsidRDefault="00180461" w:rsidP="00F96F7E">
      <w:pPr>
        <w:pStyle w:val="11"/>
        <w:widowControl/>
        <w:numPr>
          <w:ilvl w:val="0"/>
          <w:numId w:val="12"/>
        </w:numPr>
        <w:shd w:val="clear" w:color="auto" w:fill="FFFFFF"/>
        <w:spacing w:before="150" w:line="300" w:lineRule="atLeast"/>
        <w:ind w:firstLineChars="0"/>
        <w:rPr>
          <w:rFonts w:ascii="Arial" w:hAnsi="Arial" w:cs="Arial"/>
          <w:color w:val="333333"/>
          <w:sz w:val="24"/>
          <w:szCs w:val="24"/>
        </w:rPr>
      </w:pPr>
      <w:r>
        <w:rPr>
          <w:rFonts w:hint="eastAsia"/>
          <w:sz w:val="24"/>
          <w:szCs w:val="24"/>
          <w:shd w:val="clear" w:color="auto" w:fill="FFFFFF"/>
        </w:rPr>
        <w:t>WebService</w:t>
      </w:r>
      <w:r>
        <w:rPr>
          <w:rFonts w:hint="eastAsia"/>
          <w:sz w:val="24"/>
          <w:szCs w:val="24"/>
          <w:shd w:val="clear" w:color="auto" w:fill="FFFFFF"/>
        </w:rPr>
        <w:t>地址：</w:t>
      </w:r>
      <w:r>
        <w:rPr>
          <w:rFonts w:hint="eastAsia"/>
          <w:sz w:val="24"/>
          <w:szCs w:val="24"/>
          <w:shd w:val="clear" w:color="auto" w:fill="FFFFFF"/>
        </w:rPr>
        <w:t xml:space="preserve"> xxx</w:t>
      </w:r>
      <w:r>
        <w:rPr>
          <w:rFonts w:ascii="Arial" w:hAnsi="Arial" w:cs="Arial"/>
          <w:color w:val="333333"/>
          <w:sz w:val="24"/>
          <w:szCs w:val="24"/>
          <w:shd w:val="clear" w:color="auto" w:fill="FFFFFF"/>
        </w:rPr>
        <w:t>/network_management/equipment_info/</w:t>
      </w:r>
    </w:p>
    <w:p w:rsidR="00180461" w:rsidRDefault="00180461" w:rsidP="00F96F7E">
      <w:pPr>
        <w:pStyle w:val="11"/>
        <w:widowControl/>
        <w:numPr>
          <w:ilvl w:val="0"/>
          <w:numId w:val="12"/>
        </w:numPr>
        <w:shd w:val="clear" w:color="auto" w:fill="FFFFFF"/>
        <w:spacing w:before="150" w:line="300" w:lineRule="atLeast"/>
        <w:ind w:firstLineChars="0"/>
        <w:rPr>
          <w:rFonts w:ascii="Arial" w:hAnsi="Arial" w:cs="Arial"/>
          <w:color w:val="333333"/>
          <w:sz w:val="24"/>
          <w:szCs w:val="24"/>
        </w:rPr>
      </w:pPr>
      <w:r>
        <w:rPr>
          <w:rFonts w:ascii="Arial" w:hAnsi="Arial" w:cs="Arial" w:hint="eastAsia"/>
          <w:color w:val="333333"/>
          <w:sz w:val="24"/>
          <w:szCs w:val="24"/>
        </w:rPr>
        <w:t>参数：</w:t>
      </w:r>
    </w:p>
    <w:p w:rsidR="00180461" w:rsidRDefault="00180461" w:rsidP="00180461">
      <w:pPr>
        <w:pStyle w:val="11"/>
        <w:widowControl/>
        <w:shd w:val="clear" w:color="auto" w:fill="FFFFFF"/>
        <w:spacing w:before="150" w:line="300" w:lineRule="atLeast"/>
        <w:ind w:left="480" w:firstLineChars="0" w:firstLine="0"/>
        <w:rPr>
          <w:rFonts w:ascii="Arial" w:hAnsi="Arial" w:cs="Arial"/>
          <w:color w:val="333333"/>
          <w:sz w:val="24"/>
          <w:szCs w:val="24"/>
        </w:rPr>
      </w:pPr>
      <w:r>
        <w:rPr>
          <w:noProof/>
          <w:sz w:val="24"/>
          <w:szCs w:val="24"/>
        </w:rPr>
        <w:drawing>
          <wp:inline distT="0" distB="0" distL="0" distR="0" wp14:anchorId="0B8985DF" wp14:editId="35E174F5">
            <wp:extent cx="5276850" cy="774700"/>
            <wp:effectExtent l="0" t="0" r="0" b="635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276850" cy="774700"/>
                    </a:xfrm>
                    <a:prstGeom prst="rect">
                      <a:avLst/>
                    </a:prstGeom>
                    <a:noFill/>
                    <a:ln>
                      <a:noFill/>
                    </a:ln>
                  </pic:spPr>
                </pic:pic>
              </a:graphicData>
            </a:graphic>
          </wp:inline>
        </w:drawing>
      </w:r>
    </w:p>
    <w:p w:rsidR="00180461" w:rsidRDefault="00180461" w:rsidP="00F96F7E">
      <w:pPr>
        <w:pStyle w:val="11"/>
        <w:widowControl/>
        <w:numPr>
          <w:ilvl w:val="0"/>
          <w:numId w:val="12"/>
        </w:numPr>
        <w:shd w:val="clear" w:color="auto" w:fill="FFFFFF"/>
        <w:spacing w:before="150" w:line="300" w:lineRule="atLeast"/>
        <w:ind w:firstLineChars="0"/>
        <w:rPr>
          <w:rFonts w:ascii="Arial" w:hAnsi="Arial" w:cs="Arial"/>
          <w:color w:val="333333"/>
          <w:sz w:val="24"/>
          <w:szCs w:val="24"/>
        </w:rPr>
      </w:pPr>
      <w:r>
        <w:rPr>
          <w:rFonts w:ascii="Arial" w:hAnsi="Arial" w:cs="Arial" w:hint="eastAsia"/>
          <w:color w:val="333333"/>
          <w:sz w:val="24"/>
          <w:szCs w:val="24"/>
          <w:shd w:val="clear" w:color="auto" w:fill="FFFFFF"/>
        </w:rPr>
        <w:t>返回值：</w:t>
      </w:r>
    </w:p>
    <w:p w:rsidR="00180461" w:rsidRDefault="00180461" w:rsidP="00180461">
      <w:pPr>
        <w:pStyle w:val="11"/>
        <w:widowControl/>
        <w:shd w:val="clear" w:color="auto" w:fill="FFFFFF"/>
        <w:spacing w:before="150" w:line="300" w:lineRule="atLeast"/>
        <w:ind w:left="900" w:firstLineChars="0" w:firstLine="0"/>
        <w:rPr>
          <w:rFonts w:ascii="Arial" w:hAnsi="Arial" w:cs="Arial"/>
          <w:color w:val="333333"/>
          <w:sz w:val="24"/>
          <w:szCs w:val="24"/>
        </w:rPr>
      </w:pPr>
      <w:r>
        <w:rPr>
          <w:rFonts w:ascii="Arial" w:hAnsi="Arial" w:cs="Arial"/>
          <w:noProof/>
          <w:color w:val="333333"/>
          <w:sz w:val="24"/>
          <w:szCs w:val="24"/>
        </w:rPr>
        <w:lastRenderedPageBreak/>
        <w:drawing>
          <wp:inline distT="0" distB="0" distL="0" distR="0" wp14:anchorId="2550B6A5" wp14:editId="247B910A">
            <wp:extent cx="4019550" cy="3257550"/>
            <wp:effectExtent l="0" t="0" r="0" b="0"/>
            <wp:docPr id="78"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019550" cy="3257550"/>
                    </a:xfrm>
                    <a:prstGeom prst="rect">
                      <a:avLst/>
                    </a:prstGeom>
                    <a:noFill/>
                    <a:ln>
                      <a:noFill/>
                    </a:ln>
                  </pic:spPr>
                </pic:pic>
              </a:graphicData>
            </a:graphic>
          </wp:inline>
        </w:drawing>
      </w:r>
    </w:p>
    <w:p w:rsidR="00180461" w:rsidRDefault="00180461" w:rsidP="00F96F7E">
      <w:pPr>
        <w:pStyle w:val="11"/>
        <w:numPr>
          <w:ilvl w:val="0"/>
          <w:numId w:val="13"/>
        </w:numPr>
        <w:ind w:firstLineChars="0"/>
        <w:rPr>
          <w:sz w:val="24"/>
          <w:szCs w:val="24"/>
        </w:rPr>
      </w:pPr>
      <w:r>
        <w:rPr>
          <w:sz w:val="24"/>
          <w:szCs w:val="24"/>
          <w:shd w:val="clear" w:color="auto" w:fill="FFFFFF"/>
        </w:rPr>
        <w:t>示例</w:t>
      </w:r>
    </w:p>
    <w:tbl>
      <w:tblPr>
        <w:tblW w:w="14183" w:type="dxa"/>
        <w:tblCellSpacing w:w="0" w:type="dxa"/>
        <w:tblLayout w:type="fixed"/>
        <w:tblCellMar>
          <w:left w:w="0" w:type="dxa"/>
          <w:right w:w="0" w:type="dxa"/>
        </w:tblCellMar>
        <w:tblLook w:val="04A0" w:firstRow="1" w:lastRow="0" w:firstColumn="1" w:lastColumn="0" w:noHBand="0" w:noVBand="1"/>
      </w:tblPr>
      <w:tblGrid>
        <w:gridCol w:w="14183"/>
      </w:tblGrid>
      <w:tr w:rsidR="00180461" w:rsidTr="00BE1AC4">
        <w:trPr>
          <w:tblCellSpacing w:w="0" w:type="dxa"/>
        </w:trPr>
        <w:tc>
          <w:tcPr>
            <w:tcW w:w="14183" w:type="dxa"/>
            <w:tcBorders>
              <w:top w:val="nil"/>
              <w:left w:val="nil"/>
              <w:bottom w:val="nil"/>
              <w:right w:val="nil"/>
            </w:tcBorders>
            <w:tcMar>
              <w:left w:w="225" w:type="dxa"/>
            </w:tcMar>
          </w:tcPr>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color w:val="000000"/>
                <w:kern w:val="0"/>
                <w:szCs w:val="21"/>
                <w:shd w:val="clear" w:color="auto" w:fill="FFFFFF"/>
              </w:rPr>
              <w:t>{</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kern w:val="0"/>
                <w:szCs w:val="21"/>
                <w:shd w:val="clear" w:color="auto" w:fill="FFFFFF"/>
              </w:rPr>
              <w:t>    </w:t>
            </w:r>
            <w:r>
              <w:rPr>
                <w:rStyle w:val="HTML"/>
                <w:rFonts w:ascii="Consolas" w:eastAsia="Consolas" w:hAnsi="Consolas" w:cs="Consolas"/>
                <w:color w:val="003366"/>
                <w:kern w:val="0"/>
                <w:szCs w:val="21"/>
                <w:shd w:val="clear" w:color="auto" w:fill="FFFFFF"/>
              </w:rPr>
              <w:t>"error"</w:t>
            </w:r>
            <w:r>
              <w:rPr>
                <w:rStyle w:val="HTML"/>
                <w:rFonts w:ascii="Consolas" w:eastAsia="Consolas" w:hAnsi="Consolas" w:cs="Consolas"/>
                <w:color w:val="000000"/>
                <w:kern w:val="0"/>
                <w:szCs w:val="21"/>
                <w:shd w:val="clear" w:color="auto" w:fill="FFFFFF"/>
              </w:rPr>
              <w:t xml:space="preserve">: </w:t>
            </w:r>
            <w:r>
              <w:rPr>
                <w:rStyle w:val="HTML"/>
                <w:rFonts w:ascii="Consolas" w:eastAsia="Consolas" w:hAnsi="Consolas" w:cs="Consolas"/>
                <w:color w:val="009900"/>
                <w:kern w:val="0"/>
                <w:szCs w:val="21"/>
                <w:shd w:val="clear" w:color="auto" w:fill="FFFFFF"/>
              </w:rPr>
              <w:t>0</w:t>
            </w:r>
            <w:r>
              <w:rPr>
                <w:rStyle w:val="HTML"/>
                <w:rFonts w:ascii="Consolas" w:eastAsia="Consolas" w:hAnsi="Consolas" w:cs="Consolas"/>
                <w:color w:val="000000"/>
                <w:kern w:val="0"/>
                <w:szCs w:val="21"/>
                <w:shd w:val="clear" w:color="auto" w:fill="FFFFFF"/>
              </w:rPr>
              <w:t>,</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kern w:val="0"/>
                <w:szCs w:val="21"/>
                <w:shd w:val="clear" w:color="auto" w:fill="FFFFFF"/>
              </w:rPr>
              <w:t>    </w:t>
            </w:r>
            <w:r>
              <w:rPr>
                <w:rStyle w:val="HTML"/>
                <w:rFonts w:ascii="Consolas" w:eastAsia="Consolas" w:hAnsi="Consolas" w:cs="Consolas"/>
                <w:color w:val="003366"/>
                <w:kern w:val="0"/>
                <w:szCs w:val="21"/>
                <w:shd w:val="clear" w:color="auto" w:fill="FFFFFF"/>
              </w:rPr>
              <w:t>"data"</w:t>
            </w:r>
            <w:r>
              <w:rPr>
                <w:rStyle w:val="HTML"/>
                <w:rFonts w:ascii="Consolas" w:eastAsia="Consolas" w:hAnsi="Consolas" w:cs="Consolas"/>
                <w:color w:val="000000"/>
                <w:kern w:val="0"/>
                <w:szCs w:val="21"/>
                <w:shd w:val="clear" w:color="auto" w:fill="FFFFFF"/>
              </w:rPr>
              <w:t>: {</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kern w:val="0"/>
                <w:szCs w:val="21"/>
                <w:shd w:val="clear" w:color="auto" w:fill="FFFFFF"/>
              </w:rPr>
              <w:t>        </w:t>
            </w:r>
            <w:r>
              <w:rPr>
                <w:rStyle w:val="HTML"/>
                <w:rFonts w:ascii="Consolas" w:eastAsia="Consolas" w:hAnsi="Consolas" w:cs="Consolas"/>
                <w:color w:val="003366"/>
                <w:kern w:val="0"/>
                <w:szCs w:val="21"/>
                <w:shd w:val="clear" w:color="auto" w:fill="FFFFFF"/>
              </w:rPr>
              <w:t>"memory"</w:t>
            </w:r>
            <w:r>
              <w:rPr>
                <w:rStyle w:val="HTML"/>
                <w:rFonts w:ascii="Consolas" w:eastAsia="Consolas" w:hAnsi="Consolas" w:cs="Consolas"/>
                <w:color w:val="000000"/>
                <w:kern w:val="0"/>
                <w:szCs w:val="21"/>
                <w:shd w:val="clear" w:color="auto" w:fill="FFFFFF"/>
              </w:rPr>
              <w:t>: {</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kern w:val="0"/>
                <w:szCs w:val="21"/>
                <w:shd w:val="clear" w:color="auto" w:fill="FFFFFF"/>
              </w:rPr>
              <w:t>            </w:t>
            </w:r>
            <w:r>
              <w:rPr>
                <w:rStyle w:val="HTML"/>
                <w:rFonts w:ascii="Consolas" w:eastAsia="Consolas" w:hAnsi="Consolas" w:cs="Consolas"/>
                <w:color w:val="003366"/>
                <w:kern w:val="0"/>
                <w:szCs w:val="21"/>
                <w:shd w:val="clear" w:color="auto" w:fill="FFFFFF"/>
              </w:rPr>
              <w:t>"total"</w:t>
            </w:r>
            <w:r>
              <w:rPr>
                <w:rStyle w:val="HTML"/>
                <w:rFonts w:ascii="Consolas" w:eastAsia="Consolas" w:hAnsi="Consolas" w:cs="Consolas"/>
                <w:color w:val="000000"/>
                <w:kern w:val="0"/>
                <w:szCs w:val="21"/>
                <w:shd w:val="clear" w:color="auto" w:fill="FFFFFF"/>
              </w:rPr>
              <w:t>: [[</w:t>
            </w:r>
            <w:r>
              <w:rPr>
                <w:rStyle w:val="HTML"/>
                <w:rFonts w:ascii="Consolas" w:eastAsia="Consolas" w:hAnsi="Consolas" w:cs="Consolas"/>
                <w:color w:val="009900"/>
                <w:kern w:val="0"/>
                <w:szCs w:val="21"/>
                <w:shd w:val="clear" w:color="auto" w:fill="FFFFFF"/>
              </w:rPr>
              <w:t>11111</w:t>
            </w:r>
            <w:r>
              <w:rPr>
                <w:rStyle w:val="HTML"/>
                <w:rFonts w:ascii="Consolas" w:eastAsia="Consolas" w:hAnsi="Consolas" w:cs="Consolas"/>
                <w:color w:val="000000"/>
                <w:kern w:val="0"/>
                <w:szCs w:val="21"/>
                <w:shd w:val="clear" w:color="auto" w:fill="FFFFFF"/>
              </w:rPr>
              <w:t xml:space="preserve">, </w:t>
            </w:r>
            <w:r>
              <w:rPr>
                <w:rStyle w:val="HTML"/>
                <w:rFonts w:ascii="Consolas" w:eastAsia="Consolas" w:hAnsi="Consolas" w:cs="Consolas"/>
                <w:color w:val="009900"/>
                <w:kern w:val="0"/>
                <w:szCs w:val="21"/>
                <w:shd w:val="clear" w:color="auto" w:fill="FFFFFF"/>
              </w:rPr>
              <w:t>89</w:t>
            </w:r>
            <w:r>
              <w:rPr>
                <w:rStyle w:val="HTML"/>
                <w:rFonts w:ascii="Consolas" w:eastAsia="Consolas" w:hAnsi="Consolas" w:cs="Consolas"/>
                <w:color w:val="000000"/>
                <w:kern w:val="0"/>
                <w:szCs w:val="21"/>
                <w:shd w:val="clear" w:color="auto" w:fill="FFFFFF"/>
              </w:rPr>
              <w:t>]]</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kern w:val="0"/>
                <w:szCs w:val="21"/>
                <w:shd w:val="clear" w:color="auto" w:fill="FFFFFF"/>
              </w:rPr>
              <w:t>        </w:t>
            </w:r>
            <w:r>
              <w:rPr>
                <w:rStyle w:val="HTML"/>
                <w:rFonts w:ascii="Consolas" w:eastAsia="Consolas" w:hAnsi="Consolas" w:cs="Consolas"/>
                <w:color w:val="000000"/>
                <w:kern w:val="0"/>
                <w:szCs w:val="21"/>
                <w:shd w:val="clear" w:color="auto" w:fill="FFFFFF"/>
              </w:rPr>
              <w:t>},</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kern w:val="0"/>
                <w:szCs w:val="21"/>
                <w:shd w:val="clear" w:color="auto" w:fill="FFFFFF"/>
              </w:rPr>
              <w:t>        </w:t>
            </w:r>
            <w:r>
              <w:rPr>
                <w:rStyle w:val="HTML"/>
                <w:rFonts w:ascii="Consolas" w:eastAsia="Consolas" w:hAnsi="Consolas" w:cs="Consolas"/>
                <w:color w:val="003366"/>
                <w:kern w:val="0"/>
                <w:szCs w:val="21"/>
                <w:shd w:val="clear" w:color="auto" w:fill="FFFFFF"/>
              </w:rPr>
              <w:t>"disk"</w:t>
            </w:r>
            <w:r>
              <w:rPr>
                <w:rStyle w:val="HTML"/>
                <w:rFonts w:ascii="Consolas" w:eastAsia="Consolas" w:hAnsi="Consolas" w:cs="Consolas"/>
                <w:color w:val="000000"/>
                <w:kern w:val="0"/>
                <w:szCs w:val="21"/>
                <w:shd w:val="clear" w:color="auto" w:fill="FFFFFF"/>
              </w:rPr>
              <w:t>: ""</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kern w:val="0"/>
                <w:szCs w:val="21"/>
                <w:shd w:val="clear" w:color="auto" w:fill="FFFFFF"/>
              </w:rPr>
              <w:t>    </w:t>
            </w:r>
            <w:r>
              <w:rPr>
                <w:rStyle w:val="HTML"/>
                <w:rFonts w:ascii="Consolas" w:eastAsia="Consolas" w:hAnsi="Consolas" w:cs="Consolas"/>
                <w:color w:val="000000"/>
                <w:kern w:val="0"/>
                <w:szCs w:val="21"/>
                <w:shd w:val="clear" w:color="auto" w:fill="FFFFFF"/>
              </w:rPr>
              <w:t>}</w:t>
            </w:r>
          </w:p>
          <w:p w:rsidR="00180461" w:rsidRDefault="00180461" w:rsidP="00BE1AC4">
            <w:pPr>
              <w:widowControl/>
              <w:shd w:val="clear" w:color="auto" w:fill="FFFFFF"/>
              <w:spacing w:line="300" w:lineRule="atLeast"/>
              <w:textAlignment w:val="baseline"/>
              <w:rPr>
                <w:rFonts w:ascii="Consolas" w:eastAsia="Consolas" w:hAnsi="Consolas" w:cs="Consolas"/>
                <w:szCs w:val="21"/>
              </w:rPr>
            </w:pPr>
            <w:r>
              <w:rPr>
                <w:rStyle w:val="HTML"/>
                <w:rFonts w:ascii="Consolas" w:eastAsia="Consolas" w:hAnsi="Consolas" w:cs="Consolas"/>
                <w:color w:val="000000"/>
                <w:kern w:val="0"/>
                <w:szCs w:val="21"/>
                <w:shd w:val="clear" w:color="auto" w:fill="FFFFFF"/>
              </w:rPr>
              <w:t>}</w:t>
            </w:r>
          </w:p>
        </w:tc>
      </w:tr>
    </w:tbl>
    <w:p w:rsidR="00180461" w:rsidRDefault="00180461" w:rsidP="00180461">
      <w:pPr>
        <w:rPr>
          <w:rFonts w:ascii="Arial" w:hAnsi="Arial" w:cs="Arial"/>
          <w:color w:val="333333"/>
          <w:sz w:val="24"/>
          <w:szCs w:val="24"/>
          <w:shd w:val="clear" w:color="auto" w:fill="FFFFFF"/>
        </w:rPr>
      </w:pPr>
      <w:r>
        <w:rPr>
          <w:rFonts w:hint="eastAsia"/>
          <w:sz w:val="24"/>
          <w:szCs w:val="24"/>
        </w:rPr>
        <w:t xml:space="preserve">2). </w:t>
      </w:r>
      <w:r>
        <w:rPr>
          <w:rFonts w:ascii="Arial" w:hAnsi="Arial" w:cs="Arial"/>
          <w:color w:val="333333"/>
          <w:sz w:val="24"/>
          <w:szCs w:val="24"/>
          <w:shd w:val="clear" w:color="auto" w:fill="FFFFFF"/>
        </w:rPr>
        <w:t>获取</w:t>
      </w:r>
      <w:r>
        <w:rPr>
          <w:rFonts w:ascii="Arial" w:hAnsi="Arial" w:cs="Arial" w:hint="eastAsia"/>
          <w:color w:val="333333"/>
          <w:sz w:val="24"/>
          <w:szCs w:val="24"/>
          <w:shd w:val="clear" w:color="auto" w:fill="FFFFFF"/>
        </w:rPr>
        <w:t>端口</w:t>
      </w:r>
      <w:r>
        <w:rPr>
          <w:rFonts w:ascii="Arial" w:hAnsi="Arial" w:cs="Arial"/>
          <w:color w:val="333333"/>
          <w:sz w:val="24"/>
          <w:szCs w:val="24"/>
          <w:shd w:val="clear" w:color="auto" w:fill="FFFFFF"/>
        </w:rPr>
        <w:t>的实时运行信息</w:t>
      </w:r>
    </w:p>
    <w:p w:rsidR="00180461" w:rsidRPr="00FE656E" w:rsidRDefault="00180461" w:rsidP="00180461">
      <w:pPr>
        <w:pStyle w:val="11"/>
        <w:spacing w:line="312" w:lineRule="auto"/>
        <w:ind w:left="357" w:firstLineChars="0" w:firstLine="0"/>
        <w:rPr>
          <w:sz w:val="22"/>
          <w:szCs w:val="22"/>
        </w:rPr>
      </w:pPr>
      <w:r>
        <w:rPr>
          <w:noProof/>
        </w:rPr>
        <w:lastRenderedPageBreak/>
        <w:drawing>
          <wp:inline distT="0" distB="0" distL="0" distR="0" wp14:anchorId="3377EFD8" wp14:editId="1B3908B0">
            <wp:extent cx="5257800" cy="485775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257800" cy="4857750"/>
                    </a:xfrm>
                    <a:prstGeom prst="rect">
                      <a:avLst/>
                    </a:prstGeom>
                    <a:noFill/>
                    <a:ln>
                      <a:noFill/>
                    </a:ln>
                  </pic:spPr>
                </pic:pic>
              </a:graphicData>
            </a:graphic>
          </wp:inline>
        </w:drawing>
      </w:r>
    </w:p>
    <w:p w:rsidR="00180461" w:rsidRPr="00FE656E" w:rsidRDefault="00180461" w:rsidP="00180461">
      <w:pPr>
        <w:spacing w:line="312" w:lineRule="auto"/>
        <w:ind w:left="357"/>
        <w:rPr>
          <w:rFonts w:ascii="宋体" w:hAnsi="宋体" w:cs="Arial"/>
          <w:b/>
          <w:sz w:val="22"/>
        </w:rPr>
      </w:pPr>
      <w:r w:rsidRPr="00FE656E">
        <w:rPr>
          <w:rFonts w:hint="eastAsia"/>
          <w:b/>
          <w:sz w:val="22"/>
        </w:rPr>
        <w:t>注：如果用户需要显示相关对象的不同属性字段内容，三维系统可以通过简单定制</w:t>
      </w:r>
      <w:proofErr w:type="gramStart"/>
      <w:r w:rsidRPr="00FE656E">
        <w:rPr>
          <w:rFonts w:hint="eastAsia"/>
          <w:b/>
          <w:sz w:val="22"/>
        </w:rPr>
        <w:t>化开发</w:t>
      </w:r>
      <w:proofErr w:type="gramEnd"/>
      <w:r w:rsidRPr="00FE656E">
        <w:rPr>
          <w:rFonts w:hint="eastAsia"/>
          <w:b/>
          <w:sz w:val="22"/>
        </w:rPr>
        <w:t>即可实现对相关不同属性运行信息的展现。</w:t>
      </w:r>
    </w:p>
    <w:p w:rsidR="00180461" w:rsidRPr="00FE656E" w:rsidRDefault="00180461" w:rsidP="00180461">
      <w:pPr>
        <w:spacing w:line="312" w:lineRule="auto"/>
        <w:rPr>
          <w:rFonts w:ascii="宋体" w:hAnsi="宋体" w:cs="Arial"/>
          <w:b/>
          <w:sz w:val="22"/>
        </w:rPr>
      </w:pPr>
    </w:p>
    <w:p w:rsidR="00180461" w:rsidRPr="00FE656E" w:rsidRDefault="00180461" w:rsidP="00180461">
      <w:pPr>
        <w:spacing w:line="312" w:lineRule="auto"/>
        <w:ind w:firstLineChars="200" w:firstLine="440"/>
        <w:rPr>
          <w:sz w:val="22"/>
        </w:rPr>
      </w:pPr>
      <w:r w:rsidRPr="00FE656E">
        <w:rPr>
          <w:rFonts w:hint="eastAsia"/>
          <w:sz w:val="22"/>
        </w:rPr>
        <w:t>3).</w:t>
      </w:r>
      <w:r w:rsidRPr="00FE656E">
        <w:rPr>
          <w:rFonts w:hint="eastAsia"/>
          <w:sz w:val="22"/>
        </w:rPr>
        <w:t>对接工作流程描述</w:t>
      </w:r>
    </w:p>
    <w:p w:rsidR="00180461" w:rsidRPr="00FE656E" w:rsidRDefault="00180461" w:rsidP="00180461">
      <w:pPr>
        <w:spacing w:line="312" w:lineRule="auto"/>
        <w:ind w:firstLine="480"/>
        <w:rPr>
          <w:sz w:val="22"/>
        </w:rPr>
      </w:pPr>
      <w:r w:rsidRPr="00FE656E">
        <w:rPr>
          <w:rFonts w:hint="eastAsia"/>
          <w:sz w:val="22"/>
        </w:rPr>
        <w:t>三维系统与</w:t>
      </w:r>
      <w:r w:rsidRPr="00FE656E">
        <w:rPr>
          <w:rFonts w:hint="eastAsia"/>
          <w:sz w:val="22"/>
        </w:rPr>
        <w:t>IT</w:t>
      </w:r>
      <w:r w:rsidRPr="00FE656E">
        <w:rPr>
          <w:rFonts w:hint="eastAsia"/>
          <w:sz w:val="22"/>
        </w:rPr>
        <w:t>监控系统的对接流程，总体上是由用户从三维系统中发起，通过三维系统的外部接口模块直接调用</w:t>
      </w:r>
      <w:r w:rsidRPr="00FE656E">
        <w:rPr>
          <w:rFonts w:hint="eastAsia"/>
          <w:sz w:val="22"/>
        </w:rPr>
        <w:t>IT</w:t>
      </w:r>
      <w:r w:rsidRPr="00FE656E">
        <w:rPr>
          <w:rFonts w:hint="eastAsia"/>
          <w:sz w:val="22"/>
        </w:rPr>
        <w:t>监控系统的北向接口实时获取相关设备或者端口的性能数据，然后再由三维系统的外部接口模块直接传递到</w:t>
      </w:r>
      <w:r w:rsidRPr="00FE656E">
        <w:rPr>
          <w:rFonts w:hint="eastAsia"/>
          <w:sz w:val="22"/>
        </w:rPr>
        <w:t>3D</w:t>
      </w:r>
      <w:r w:rsidRPr="00FE656E">
        <w:rPr>
          <w:rFonts w:hint="eastAsia"/>
          <w:sz w:val="22"/>
        </w:rPr>
        <w:t>模块进行呈现，总体流程如下图所示。</w:t>
      </w:r>
    </w:p>
    <w:p w:rsidR="00180461" w:rsidRPr="00FE656E" w:rsidRDefault="00180461" w:rsidP="00180461">
      <w:pPr>
        <w:spacing w:line="312" w:lineRule="auto"/>
        <w:ind w:firstLine="480"/>
        <w:rPr>
          <w:sz w:val="22"/>
        </w:rPr>
      </w:pPr>
      <w:r w:rsidRPr="00FE656E">
        <w:rPr>
          <w:rFonts w:hint="eastAsia"/>
          <w:sz w:val="22"/>
        </w:rPr>
        <w:t>对于性能数据，三维系统是由用户每次在</w:t>
      </w:r>
      <w:r w:rsidRPr="00FE656E">
        <w:rPr>
          <w:rFonts w:hint="eastAsia"/>
          <w:sz w:val="22"/>
        </w:rPr>
        <w:t>3D</w:t>
      </w:r>
      <w:r w:rsidRPr="00FE656E">
        <w:rPr>
          <w:rFonts w:hint="eastAsia"/>
          <w:sz w:val="22"/>
        </w:rPr>
        <w:t>场景中定位某个设备和端口后，主动发起性能请求的动作来获取相关设备和端口的数据。对于</w:t>
      </w:r>
      <w:r w:rsidRPr="00FE656E">
        <w:rPr>
          <w:rFonts w:hint="eastAsia"/>
          <w:sz w:val="22"/>
        </w:rPr>
        <w:t>IT</w:t>
      </w:r>
      <w:r w:rsidRPr="00FE656E">
        <w:rPr>
          <w:rFonts w:hint="eastAsia"/>
          <w:sz w:val="22"/>
        </w:rPr>
        <w:t>网络监控系统中产生的告警信息，三维系统采用每隔</w:t>
      </w:r>
      <w:r w:rsidRPr="00FE656E">
        <w:rPr>
          <w:rFonts w:hint="eastAsia"/>
          <w:sz w:val="22"/>
        </w:rPr>
        <w:t>1</w:t>
      </w:r>
      <w:r w:rsidRPr="00FE656E">
        <w:rPr>
          <w:rFonts w:hint="eastAsia"/>
          <w:sz w:val="22"/>
        </w:rPr>
        <w:t>分钟（可以由用户方要求来调整）通过外部接口模块向</w:t>
      </w:r>
      <w:r w:rsidRPr="00FE656E">
        <w:rPr>
          <w:rFonts w:hint="eastAsia"/>
          <w:sz w:val="22"/>
        </w:rPr>
        <w:t>IT</w:t>
      </w:r>
      <w:r w:rsidRPr="00FE656E">
        <w:rPr>
          <w:rFonts w:hint="eastAsia"/>
          <w:sz w:val="22"/>
        </w:rPr>
        <w:t>网络监控系统获取相关的实时告警信息。</w:t>
      </w:r>
    </w:p>
    <w:p w:rsidR="00180461" w:rsidRPr="00FE656E" w:rsidRDefault="00180461" w:rsidP="00180461">
      <w:pPr>
        <w:spacing w:line="312" w:lineRule="auto"/>
        <w:ind w:firstLineChars="400" w:firstLine="880"/>
        <w:rPr>
          <w:sz w:val="22"/>
        </w:rPr>
      </w:pPr>
      <w:r>
        <w:rPr>
          <w:noProof/>
          <w:sz w:val="22"/>
        </w:rPr>
        <w:lastRenderedPageBreak/>
        <w:drawing>
          <wp:inline distT="0" distB="0" distL="0" distR="0" wp14:anchorId="760F0BE5" wp14:editId="3A4846BB">
            <wp:extent cx="3663950" cy="2851150"/>
            <wp:effectExtent l="0" t="0" r="0" b="6350"/>
            <wp:docPr id="8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663950" cy="2851150"/>
                    </a:xfrm>
                    <a:prstGeom prst="rect">
                      <a:avLst/>
                    </a:prstGeom>
                    <a:noFill/>
                    <a:ln>
                      <a:noFill/>
                    </a:ln>
                  </pic:spPr>
                </pic:pic>
              </a:graphicData>
            </a:graphic>
          </wp:inline>
        </w:drawing>
      </w:r>
    </w:p>
    <w:p w:rsidR="00180461" w:rsidRPr="003C7A35" w:rsidRDefault="00180461" w:rsidP="00180461">
      <w:pPr>
        <w:pStyle w:val="3"/>
      </w:pPr>
      <w:r w:rsidRPr="003C7A35">
        <w:rPr>
          <w:rFonts w:hint="eastAsia"/>
        </w:rPr>
        <w:t>与</w:t>
      </w:r>
      <w:r>
        <w:rPr>
          <w:rFonts w:hint="eastAsia"/>
        </w:rPr>
        <w:t>动力监控</w:t>
      </w:r>
      <w:r w:rsidRPr="003C7A35">
        <w:rPr>
          <w:rFonts w:hint="eastAsia"/>
        </w:rPr>
        <w:t>类系统的接口定义</w:t>
      </w:r>
    </w:p>
    <w:p w:rsidR="00180461" w:rsidRDefault="00180461" w:rsidP="00180461">
      <w:pPr>
        <w:ind w:firstLineChars="200" w:firstLine="480"/>
        <w:rPr>
          <w:sz w:val="24"/>
          <w:szCs w:val="24"/>
        </w:rPr>
      </w:pPr>
      <w:r>
        <w:rPr>
          <w:rFonts w:hAnsi="宋体" w:hint="eastAsia"/>
          <w:sz w:val="24"/>
        </w:rPr>
        <w:t>根据本次项目</w:t>
      </w:r>
      <w:r>
        <w:rPr>
          <w:rFonts w:hint="eastAsia"/>
          <w:sz w:val="24"/>
          <w:szCs w:val="24"/>
        </w:rPr>
        <w:t>要求，本次项目要求能够显示机房中的</w:t>
      </w:r>
      <w:proofErr w:type="gramStart"/>
      <w:r>
        <w:rPr>
          <w:rFonts w:hint="eastAsia"/>
          <w:sz w:val="24"/>
          <w:szCs w:val="24"/>
        </w:rPr>
        <w:t>独立动环设备</w:t>
      </w:r>
      <w:proofErr w:type="gramEnd"/>
      <w:r>
        <w:rPr>
          <w:rFonts w:hint="eastAsia"/>
          <w:sz w:val="24"/>
          <w:szCs w:val="24"/>
        </w:rPr>
        <w:t>，如空调、</w:t>
      </w:r>
      <w:r>
        <w:rPr>
          <w:rFonts w:hint="eastAsia"/>
          <w:sz w:val="24"/>
          <w:szCs w:val="24"/>
        </w:rPr>
        <w:t>UPS</w:t>
      </w:r>
      <w:r>
        <w:rPr>
          <w:rFonts w:hint="eastAsia"/>
          <w:sz w:val="24"/>
          <w:szCs w:val="24"/>
        </w:rPr>
        <w:t>、配电柜、门禁、视频监控和温湿度探头的数据，同时可以显示微环境的效果图。在</w:t>
      </w:r>
      <w:proofErr w:type="gramStart"/>
      <w:r>
        <w:rPr>
          <w:rFonts w:hint="eastAsia"/>
          <w:sz w:val="24"/>
          <w:szCs w:val="24"/>
        </w:rPr>
        <w:t>一般动环监控系统</w:t>
      </w:r>
      <w:proofErr w:type="gramEnd"/>
      <w:r>
        <w:rPr>
          <w:rFonts w:hint="eastAsia"/>
          <w:sz w:val="24"/>
          <w:szCs w:val="24"/>
        </w:rPr>
        <w:t>中，针对空调、</w:t>
      </w:r>
      <w:r>
        <w:rPr>
          <w:rFonts w:hint="eastAsia"/>
          <w:sz w:val="24"/>
          <w:szCs w:val="24"/>
        </w:rPr>
        <w:t>UPS</w:t>
      </w:r>
      <w:r>
        <w:rPr>
          <w:rFonts w:hint="eastAsia"/>
          <w:sz w:val="24"/>
          <w:szCs w:val="24"/>
        </w:rPr>
        <w:t>、配电柜等大型设备，会有具体的</w:t>
      </w:r>
      <w:r>
        <w:rPr>
          <w:rFonts w:hint="eastAsia"/>
          <w:sz w:val="24"/>
          <w:szCs w:val="24"/>
        </w:rPr>
        <w:t>IP</w:t>
      </w:r>
      <w:r>
        <w:rPr>
          <w:rFonts w:hint="eastAsia"/>
          <w:sz w:val="24"/>
          <w:szCs w:val="24"/>
        </w:rPr>
        <w:t>地址，当用户在三维场景中选中某个</w:t>
      </w:r>
      <w:proofErr w:type="gramStart"/>
      <w:r>
        <w:rPr>
          <w:rFonts w:hint="eastAsia"/>
          <w:sz w:val="24"/>
          <w:szCs w:val="24"/>
        </w:rPr>
        <w:t>独立动环物体</w:t>
      </w:r>
      <w:proofErr w:type="gramEnd"/>
      <w:r>
        <w:rPr>
          <w:rFonts w:hint="eastAsia"/>
          <w:sz w:val="24"/>
          <w:szCs w:val="24"/>
        </w:rPr>
        <w:t>后，三维系统通过预留的</w:t>
      </w:r>
      <w:r>
        <w:rPr>
          <w:rFonts w:hint="eastAsia"/>
          <w:sz w:val="24"/>
          <w:szCs w:val="24"/>
        </w:rPr>
        <w:t>WebService</w:t>
      </w:r>
      <w:r>
        <w:rPr>
          <w:rFonts w:hint="eastAsia"/>
          <w:sz w:val="24"/>
          <w:szCs w:val="24"/>
        </w:rPr>
        <w:t>接口将</w:t>
      </w:r>
      <w:r>
        <w:rPr>
          <w:rFonts w:hint="eastAsia"/>
          <w:sz w:val="24"/>
          <w:szCs w:val="24"/>
        </w:rPr>
        <w:t>IP</w:t>
      </w:r>
      <w:r>
        <w:rPr>
          <w:rFonts w:hint="eastAsia"/>
          <w:sz w:val="24"/>
          <w:szCs w:val="24"/>
        </w:rPr>
        <w:t>地址传递</w:t>
      </w:r>
      <w:proofErr w:type="gramStart"/>
      <w:r>
        <w:rPr>
          <w:rFonts w:hint="eastAsia"/>
          <w:sz w:val="24"/>
          <w:szCs w:val="24"/>
        </w:rPr>
        <w:t>给动环</w:t>
      </w:r>
      <w:proofErr w:type="gramEnd"/>
      <w:r>
        <w:rPr>
          <w:rFonts w:hint="eastAsia"/>
          <w:sz w:val="24"/>
          <w:szCs w:val="24"/>
        </w:rPr>
        <w:t>系统即可获取相关的运行数据。</w:t>
      </w:r>
    </w:p>
    <w:p w:rsidR="00180461" w:rsidRDefault="00180461" w:rsidP="00180461">
      <w:pPr>
        <w:ind w:firstLine="480"/>
        <w:rPr>
          <w:sz w:val="24"/>
          <w:szCs w:val="24"/>
        </w:rPr>
      </w:pPr>
      <w:proofErr w:type="gramStart"/>
      <w:r>
        <w:rPr>
          <w:rFonts w:hint="eastAsia"/>
          <w:sz w:val="24"/>
          <w:szCs w:val="24"/>
        </w:rPr>
        <w:t>对于动环监控</w:t>
      </w:r>
      <w:proofErr w:type="gramEnd"/>
      <w:r>
        <w:rPr>
          <w:rFonts w:hint="eastAsia"/>
          <w:sz w:val="24"/>
          <w:szCs w:val="24"/>
        </w:rPr>
        <w:t>中的温度云图的实现，考虑到实现温度云图时的相关温湿度探头数量较多，三维系统支持通过</w:t>
      </w:r>
      <w:r>
        <w:rPr>
          <w:rFonts w:hint="eastAsia"/>
          <w:sz w:val="24"/>
          <w:szCs w:val="24"/>
        </w:rPr>
        <w:t>excel</w:t>
      </w:r>
      <w:r>
        <w:rPr>
          <w:rFonts w:hint="eastAsia"/>
          <w:sz w:val="24"/>
          <w:szCs w:val="24"/>
        </w:rPr>
        <w:t>表格的形式实现</w:t>
      </w:r>
      <w:proofErr w:type="gramStart"/>
      <w:r>
        <w:rPr>
          <w:rFonts w:hint="eastAsia"/>
          <w:sz w:val="24"/>
          <w:szCs w:val="24"/>
        </w:rPr>
        <w:t>对动环监控</w:t>
      </w:r>
      <w:proofErr w:type="gramEnd"/>
      <w:r>
        <w:rPr>
          <w:rFonts w:hint="eastAsia"/>
          <w:sz w:val="24"/>
          <w:szCs w:val="24"/>
        </w:rPr>
        <w:t>的温度云图探头的快速初始化，表格形式如下图所示。</w:t>
      </w:r>
    </w:p>
    <w:p w:rsidR="00180461" w:rsidRDefault="00180461" w:rsidP="00180461">
      <w:pPr>
        <w:ind w:firstLineChars="200" w:firstLine="480"/>
        <w:rPr>
          <w:rFonts w:hAnsi="宋体"/>
          <w:sz w:val="24"/>
        </w:rPr>
      </w:pPr>
      <w:r>
        <w:rPr>
          <w:noProof/>
          <w:sz w:val="24"/>
          <w:szCs w:val="24"/>
        </w:rPr>
        <w:drawing>
          <wp:inline distT="0" distB="0" distL="0" distR="0" wp14:anchorId="01CE350D" wp14:editId="5ED5E147">
            <wp:extent cx="4451350" cy="1695450"/>
            <wp:effectExtent l="0" t="0" r="6350" b="0"/>
            <wp:docPr id="1053" name="图片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451350" cy="1695450"/>
                    </a:xfrm>
                    <a:prstGeom prst="rect">
                      <a:avLst/>
                    </a:prstGeom>
                    <a:noFill/>
                    <a:ln>
                      <a:noFill/>
                    </a:ln>
                  </pic:spPr>
                </pic:pic>
              </a:graphicData>
            </a:graphic>
          </wp:inline>
        </w:drawing>
      </w:r>
    </w:p>
    <w:p w:rsidR="00180461" w:rsidRDefault="00180461" w:rsidP="00180461">
      <w:pPr>
        <w:ind w:firstLineChars="200" w:firstLine="480"/>
        <w:rPr>
          <w:rFonts w:hAnsi="宋体"/>
          <w:sz w:val="24"/>
        </w:rPr>
      </w:pPr>
      <w:r>
        <w:rPr>
          <w:rFonts w:hAnsi="宋体" w:hint="eastAsia"/>
          <w:sz w:val="24"/>
        </w:rPr>
        <w:t>针对一般的温湿度探头、视频监控探头和烟感探头等物体，在三维系统中针对每个物体都会有一个唯一的</w:t>
      </w:r>
      <w:r>
        <w:rPr>
          <w:rFonts w:hAnsi="宋体" w:hint="eastAsia"/>
          <w:sz w:val="24"/>
        </w:rPr>
        <w:t>ID</w:t>
      </w:r>
      <w:r>
        <w:rPr>
          <w:rFonts w:hAnsi="宋体" w:hint="eastAsia"/>
          <w:sz w:val="24"/>
        </w:rPr>
        <w:t>编号，三维系统只需在给这些物体进行</w:t>
      </w:r>
      <w:r>
        <w:rPr>
          <w:rFonts w:hAnsi="宋体" w:hint="eastAsia"/>
          <w:sz w:val="24"/>
        </w:rPr>
        <w:t>ID</w:t>
      </w:r>
      <w:r>
        <w:rPr>
          <w:rFonts w:hAnsi="宋体" w:hint="eastAsia"/>
          <w:sz w:val="24"/>
        </w:rPr>
        <w:t>编号时，保持与相应</w:t>
      </w:r>
      <w:proofErr w:type="gramStart"/>
      <w:r>
        <w:rPr>
          <w:rFonts w:hAnsi="宋体" w:hint="eastAsia"/>
          <w:sz w:val="24"/>
        </w:rPr>
        <w:t>的动环系统</w:t>
      </w:r>
      <w:proofErr w:type="gramEnd"/>
      <w:r>
        <w:rPr>
          <w:rFonts w:hAnsi="宋体" w:hint="eastAsia"/>
          <w:sz w:val="24"/>
        </w:rPr>
        <w:t>中的编号一致，即可在后期通过</w:t>
      </w:r>
      <w:proofErr w:type="gramStart"/>
      <w:r>
        <w:rPr>
          <w:rFonts w:hAnsi="宋体" w:hint="eastAsia"/>
          <w:sz w:val="24"/>
        </w:rPr>
        <w:t>向动环</w:t>
      </w:r>
      <w:proofErr w:type="gramEnd"/>
      <w:r>
        <w:rPr>
          <w:rFonts w:hAnsi="宋体" w:hint="eastAsia"/>
          <w:sz w:val="24"/>
        </w:rPr>
        <w:t>系统中传递</w:t>
      </w:r>
      <w:r>
        <w:rPr>
          <w:rFonts w:hAnsi="宋体" w:hint="eastAsia"/>
          <w:sz w:val="24"/>
        </w:rPr>
        <w:lastRenderedPageBreak/>
        <w:t>相应的</w:t>
      </w:r>
      <w:r>
        <w:rPr>
          <w:rFonts w:hAnsi="宋体" w:hint="eastAsia"/>
          <w:sz w:val="24"/>
        </w:rPr>
        <w:t>ID</w:t>
      </w:r>
      <w:r>
        <w:rPr>
          <w:rFonts w:hAnsi="宋体" w:hint="eastAsia"/>
          <w:sz w:val="24"/>
        </w:rPr>
        <w:t>编号来获取相关的运行信息。</w:t>
      </w:r>
    </w:p>
    <w:p w:rsidR="00180461" w:rsidRDefault="00180461" w:rsidP="00180461">
      <w:pPr>
        <w:ind w:firstLineChars="200" w:firstLine="480"/>
        <w:rPr>
          <w:rFonts w:hAnsi="宋体"/>
          <w:sz w:val="24"/>
        </w:rPr>
      </w:pPr>
      <w:r>
        <w:rPr>
          <w:rFonts w:hAnsi="宋体" w:hint="eastAsia"/>
          <w:sz w:val="24"/>
        </w:rPr>
        <w:t>下文示例三维系统获取</w:t>
      </w:r>
      <w:proofErr w:type="gramStart"/>
      <w:r>
        <w:rPr>
          <w:rFonts w:hAnsi="宋体" w:hint="eastAsia"/>
          <w:sz w:val="24"/>
        </w:rPr>
        <w:t>动环数据</w:t>
      </w:r>
      <w:proofErr w:type="gramEnd"/>
      <w:r>
        <w:rPr>
          <w:rFonts w:hAnsi="宋体" w:hint="eastAsia"/>
          <w:sz w:val="24"/>
        </w:rPr>
        <w:t>和温湿度云图的接口定义格式。</w:t>
      </w:r>
    </w:p>
    <w:p w:rsidR="00180461" w:rsidRDefault="00180461" w:rsidP="00F96F7E">
      <w:pPr>
        <w:pStyle w:val="11"/>
        <w:numPr>
          <w:ilvl w:val="0"/>
          <w:numId w:val="14"/>
        </w:numPr>
        <w:ind w:firstLineChars="0"/>
        <w:rPr>
          <w:rFonts w:ascii="Calibri" w:hAnsi="宋体" w:cs="黑体"/>
          <w:sz w:val="24"/>
          <w:szCs w:val="24"/>
        </w:rPr>
      </w:pPr>
      <w:r>
        <w:rPr>
          <w:rFonts w:ascii="Arial" w:hAnsi="Arial" w:cs="Arial" w:hint="eastAsia"/>
          <w:color w:val="333333"/>
          <w:sz w:val="24"/>
          <w:szCs w:val="24"/>
          <w:shd w:val="clear" w:color="auto" w:fill="FFFFFF"/>
        </w:rPr>
        <w:t>.</w:t>
      </w:r>
      <w:proofErr w:type="gramStart"/>
      <w:r>
        <w:rPr>
          <w:rFonts w:ascii="Arial" w:hAnsi="Arial" w:cs="Arial"/>
          <w:color w:val="333333"/>
          <w:sz w:val="24"/>
          <w:szCs w:val="24"/>
          <w:shd w:val="clear" w:color="auto" w:fill="FFFFFF"/>
        </w:rPr>
        <w:t>动环</w:t>
      </w:r>
      <w:r>
        <w:rPr>
          <w:rFonts w:ascii="Arial" w:hAnsi="Arial" w:cs="Arial" w:hint="eastAsia"/>
          <w:color w:val="333333"/>
          <w:sz w:val="24"/>
          <w:szCs w:val="24"/>
          <w:shd w:val="clear" w:color="auto" w:fill="FFFFFF"/>
        </w:rPr>
        <w:t>数据获取</w:t>
      </w:r>
      <w:proofErr w:type="gramEnd"/>
      <w:r>
        <w:rPr>
          <w:rFonts w:ascii="Arial" w:hAnsi="Arial" w:cs="Arial" w:hint="eastAsia"/>
          <w:color w:val="333333"/>
          <w:sz w:val="24"/>
          <w:szCs w:val="24"/>
          <w:shd w:val="clear" w:color="auto" w:fill="FFFFFF"/>
        </w:rPr>
        <w:t>接口</w:t>
      </w:r>
    </w:p>
    <w:p w:rsidR="00180461" w:rsidRDefault="00180461" w:rsidP="00F96F7E">
      <w:pPr>
        <w:pStyle w:val="11"/>
        <w:widowControl/>
        <w:numPr>
          <w:ilvl w:val="0"/>
          <w:numId w:val="12"/>
        </w:numPr>
        <w:shd w:val="clear" w:color="auto" w:fill="FFFFFF"/>
        <w:spacing w:before="150" w:line="300" w:lineRule="atLeast"/>
        <w:ind w:firstLineChars="0"/>
        <w:rPr>
          <w:rFonts w:ascii="Arial" w:hAnsi="Arial" w:cs="Arial"/>
          <w:color w:val="333333"/>
          <w:szCs w:val="21"/>
        </w:rPr>
      </w:pPr>
      <w:r>
        <w:rPr>
          <w:shd w:val="clear" w:color="auto" w:fill="FFFFFF"/>
        </w:rPr>
        <w:t>W</w:t>
      </w:r>
      <w:r>
        <w:rPr>
          <w:rFonts w:hint="eastAsia"/>
          <w:shd w:val="clear" w:color="auto" w:fill="FFFFFF"/>
        </w:rPr>
        <w:t>ebservice</w:t>
      </w:r>
      <w:r>
        <w:rPr>
          <w:rFonts w:hint="eastAsia"/>
          <w:shd w:val="clear" w:color="auto" w:fill="FFFFFF"/>
        </w:rPr>
        <w:t>地址</w:t>
      </w:r>
      <w:r>
        <w:rPr>
          <w:rFonts w:hint="eastAsia"/>
          <w:shd w:val="clear" w:color="auto" w:fill="FFFFFF"/>
        </w:rPr>
        <w:t>:   xxx</w:t>
      </w:r>
      <w:r>
        <w:rPr>
          <w:rFonts w:ascii="Arial" w:hAnsi="Arial" w:cs="Arial"/>
          <w:color w:val="333333"/>
          <w:szCs w:val="21"/>
          <w:shd w:val="clear" w:color="auto" w:fill="FFFFFF"/>
        </w:rPr>
        <w:t>/api/donghuan_detail/</w:t>
      </w:r>
    </w:p>
    <w:p w:rsidR="00180461" w:rsidRDefault="00180461" w:rsidP="00F96F7E">
      <w:pPr>
        <w:pStyle w:val="11"/>
        <w:widowControl/>
        <w:numPr>
          <w:ilvl w:val="0"/>
          <w:numId w:val="12"/>
        </w:numPr>
        <w:shd w:val="clear" w:color="auto" w:fill="FFFFFF"/>
        <w:spacing w:before="150" w:line="300" w:lineRule="atLeast"/>
        <w:ind w:firstLineChars="0"/>
        <w:rPr>
          <w:rFonts w:ascii="Arial" w:hAnsi="Arial" w:cs="Arial"/>
          <w:color w:val="333333"/>
          <w:szCs w:val="21"/>
        </w:rPr>
      </w:pPr>
      <w:r>
        <w:rPr>
          <w:rFonts w:ascii="Arial" w:hAnsi="Arial" w:cs="Arial"/>
          <w:color w:val="333333"/>
          <w:sz w:val="24"/>
          <w:szCs w:val="24"/>
          <w:shd w:val="clear" w:color="auto" w:fill="FFFFFF"/>
        </w:rPr>
        <w:t>参数</w:t>
      </w:r>
      <w:r>
        <w:rPr>
          <w:rFonts w:ascii="Arial" w:hAnsi="Arial" w:cs="Arial" w:hint="eastAsia"/>
          <w:color w:val="333333"/>
          <w:sz w:val="24"/>
          <w:szCs w:val="24"/>
          <w:shd w:val="clear" w:color="auto" w:fill="FFFFFF"/>
        </w:rPr>
        <w:t>定义</w:t>
      </w:r>
    </w:p>
    <w:tbl>
      <w:tblPr>
        <w:tblW w:w="4628" w:type="dxa"/>
        <w:tblLayout w:type="fixed"/>
        <w:tblCellMar>
          <w:top w:w="15" w:type="dxa"/>
          <w:left w:w="15" w:type="dxa"/>
          <w:bottom w:w="15" w:type="dxa"/>
          <w:right w:w="15" w:type="dxa"/>
        </w:tblCellMar>
        <w:tblLook w:val="04A0" w:firstRow="1" w:lastRow="0" w:firstColumn="1" w:lastColumn="0" w:noHBand="0" w:noVBand="1"/>
      </w:tblPr>
      <w:tblGrid>
        <w:gridCol w:w="1097"/>
        <w:gridCol w:w="1817"/>
        <w:gridCol w:w="857"/>
        <w:gridCol w:w="857"/>
      </w:tblGrid>
      <w:tr w:rsidR="00180461" w:rsidTr="00BE1AC4">
        <w:trPr>
          <w:tblHeader/>
        </w:trPr>
        <w:tc>
          <w:tcPr>
            <w:tcW w:w="109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参数</w:t>
            </w:r>
          </w:p>
        </w:tc>
        <w:tc>
          <w:tcPr>
            <w:tcW w:w="181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含义</w:t>
            </w:r>
          </w:p>
        </w:tc>
        <w:tc>
          <w:tcPr>
            <w:tcW w:w="85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说明</w:t>
            </w:r>
          </w:p>
        </w:tc>
        <w:tc>
          <w:tcPr>
            <w:tcW w:w="85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备注</w:t>
            </w:r>
          </w:p>
        </w:tc>
      </w:tr>
      <w:tr w:rsidR="00180461" w:rsidTr="00BE1AC4">
        <w:tc>
          <w:tcPr>
            <w:tcW w:w="109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serial</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proofErr w:type="gramStart"/>
            <w:r>
              <w:rPr>
                <w:rFonts w:ascii="宋体" w:hAnsi="宋体" w:cs="宋体"/>
                <w:kern w:val="0"/>
                <w:sz w:val="24"/>
                <w:szCs w:val="24"/>
              </w:rPr>
              <w:t>动环资源</w:t>
            </w:r>
            <w:proofErr w:type="gramEnd"/>
            <w:r>
              <w:rPr>
                <w:rFonts w:ascii="宋体" w:hAnsi="宋体" w:cs="宋体"/>
                <w:kern w:val="0"/>
                <w:sz w:val="24"/>
                <w:szCs w:val="24"/>
              </w:rPr>
              <w:t>编码</w:t>
            </w:r>
          </w:p>
        </w:tc>
        <w:tc>
          <w:tcPr>
            <w:tcW w:w="85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85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bl>
    <w:p w:rsidR="00180461" w:rsidRDefault="00180461" w:rsidP="00F96F7E">
      <w:pPr>
        <w:pStyle w:val="11"/>
        <w:numPr>
          <w:ilvl w:val="0"/>
          <w:numId w:val="15"/>
        </w:numPr>
        <w:ind w:firstLineChars="0"/>
      </w:pPr>
      <w:r>
        <w:rPr>
          <w:shd w:val="clear" w:color="auto" w:fill="FFFFFF"/>
        </w:rPr>
        <w:t>返回值</w:t>
      </w:r>
    </w:p>
    <w:tbl>
      <w:tblPr>
        <w:tblW w:w="9293" w:type="dxa"/>
        <w:tblLayout w:type="fixed"/>
        <w:tblCellMar>
          <w:top w:w="15" w:type="dxa"/>
          <w:left w:w="15" w:type="dxa"/>
          <w:bottom w:w="15" w:type="dxa"/>
          <w:right w:w="15" w:type="dxa"/>
        </w:tblCellMar>
        <w:tblLook w:val="04A0" w:firstRow="1" w:lastRow="0" w:firstColumn="1" w:lastColumn="0" w:noHBand="0" w:noVBand="1"/>
      </w:tblPr>
      <w:tblGrid>
        <w:gridCol w:w="858"/>
        <w:gridCol w:w="1337"/>
        <w:gridCol w:w="5999"/>
        <w:gridCol w:w="1099"/>
      </w:tblGrid>
      <w:tr w:rsidR="00180461" w:rsidTr="00BE1AC4">
        <w:trPr>
          <w:tblHeader/>
        </w:trPr>
        <w:tc>
          <w:tcPr>
            <w:tcW w:w="858"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字段</w:t>
            </w:r>
          </w:p>
        </w:tc>
        <w:tc>
          <w:tcPr>
            <w:tcW w:w="133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含义 </w:t>
            </w:r>
          </w:p>
        </w:tc>
        <w:tc>
          <w:tcPr>
            <w:tcW w:w="5999"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说明</w:t>
            </w:r>
          </w:p>
        </w:tc>
        <w:tc>
          <w:tcPr>
            <w:tcW w:w="1099"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备注 </w:t>
            </w:r>
          </w:p>
        </w:tc>
      </w:tr>
      <w:tr w:rsidR="00180461" w:rsidTr="00BE1AC4">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data</w:t>
            </w:r>
          </w:p>
        </w:tc>
        <w:tc>
          <w:tcPr>
            <w:tcW w:w="13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proofErr w:type="gramStart"/>
            <w:r>
              <w:rPr>
                <w:rFonts w:ascii="宋体" w:hAnsi="宋体" w:cs="宋体"/>
                <w:kern w:val="0"/>
                <w:sz w:val="24"/>
                <w:szCs w:val="24"/>
              </w:rPr>
              <w:t>动环设备</w:t>
            </w:r>
            <w:proofErr w:type="gramEnd"/>
          </w:p>
        </w:tc>
        <w:tc>
          <w:tcPr>
            <w:tcW w:w="599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tbl>
            <w:tblPr>
              <w:tblW w:w="5623" w:type="dxa"/>
              <w:tblLayout w:type="fixed"/>
              <w:tblCellMar>
                <w:top w:w="15" w:type="dxa"/>
                <w:left w:w="15" w:type="dxa"/>
                <w:bottom w:w="15" w:type="dxa"/>
                <w:right w:w="15" w:type="dxa"/>
              </w:tblCellMar>
              <w:tblLook w:val="04A0" w:firstRow="1" w:lastRow="0" w:firstColumn="1" w:lastColumn="0" w:noHBand="0" w:noVBand="1"/>
            </w:tblPr>
            <w:tblGrid>
              <w:gridCol w:w="1097"/>
              <w:gridCol w:w="858"/>
              <w:gridCol w:w="3668"/>
            </w:tblGrid>
            <w:tr w:rsidR="00180461" w:rsidTr="00BE1AC4">
              <w:trPr>
                <w:tblHeader/>
              </w:trPr>
              <w:tc>
                <w:tcPr>
                  <w:tcW w:w="109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字段</w:t>
                  </w:r>
                </w:p>
              </w:tc>
              <w:tc>
                <w:tcPr>
                  <w:tcW w:w="858"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含义</w:t>
                  </w:r>
                </w:p>
              </w:tc>
              <w:tc>
                <w:tcPr>
                  <w:tcW w:w="3668"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说明</w:t>
                  </w:r>
                </w:p>
              </w:tc>
            </w:tr>
            <w:tr w:rsidR="00180461" w:rsidTr="00BE1AC4">
              <w:tc>
                <w:tcPr>
                  <w:tcW w:w="109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type</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类型</w:t>
                  </w:r>
                </w:p>
              </w:tc>
              <w:tc>
                <w:tcPr>
                  <w:tcW w:w="366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tbl>
                  <w:tblPr>
                    <w:tblW w:w="3292" w:type="dxa"/>
                    <w:tblLayout w:type="fixed"/>
                    <w:tblCellMar>
                      <w:top w:w="15" w:type="dxa"/>
                      <w:left w:w="15" w:type="dxa"/>
                      <w:bottom w:w="15" w:type="dxa"/>
                      <w:right w:w="15" w:type="dxa"/>
                    </w:tblCellMar>
                    <w:tblLook w:val="04A0" w:firstRow="1" w:lastRow="0" w:firstColumn="1" w:lastColumn="0" w:noHBand="0" w:noVBand="1"/>
                  </w:tblPr>
                  <w:tblGrid>
                    <w:gridCol w:w="617"/>
                    <w:gridCol w:w="1817"/>
                    <w:gridCol w:w="858"/>
                  </w:tblGrid>
                  <w:tr w:rsidR="00180461" w:rsidTr="00BE1AC4">
                    <w:trPr>
                      <w:tblHeader/>
                    </w:trPr>
                    <w:tc>
                      <w:tcPr>
                        <w:tcW w:w="61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值</w:t>
                        </w:r>
                      </w:p>
                    </w:tc>
                    <w:tc>
                      <w:tcPr>
                        <w:tcW w:w="181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含义</w:t>
                        </w:r>
                      </w:p>
                    </w:tc>
                    <w:tc>
                      <w:tcPr>
                        <w:tcW w:w="858"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备注</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0</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全部</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1</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空调</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2</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配电柜</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3</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摄像头</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4</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UPS</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5</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发电机</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6</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门禁</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7</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漏水</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8</w:t>
                        </w:r>
                      </w:p>
                    </w:tc>
                    <w:tc>
                      <w:tcPr>
                        <w:tcW w:w="18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温湿度感应器</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bl>
                <w:p w:rsidR="00180461" w:rsidRDefault="00180461" w:rsidP="00BE1AC4"/>
              </w:tc>
            </w:tr>
            <w:tr w:rsidR="00180461" w:rsidTr="00BE1AC4">
              <w:tc>
                <w:tcPr>
                  <w:tcW w:w="109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serial</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编码</w:t>
                  </w:r>
                </w:p>
              </w:tc>
              <w:tc>
                <w:tcPr>
                  <w:tcW w:w="366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109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lastRenderedPageBreak/>
                    <w:t>data</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信息</w:t>
                  </w:r>
                </w:p>
              </w:tc>
              <w:tc>
                <w:tcPr>
                  <w:tcW w:w="366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KV格式</w:t>
                  </w:r>
                </w:p>
              </w:tc>
            </w:tr>
          </w:tbl>
          <w:p w:rsidR="00180461" w:rsidRDefault="00180461" w:rsidP="00BE1AC4"/>
        </w:tc>
        <w:tc>
          <w:tcPr>
            <w:tcW w:w="109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lastRenderedPageBreak/>
              <w:t> </w:t>
            </w:r>
          </w:p>
        </w:tc>
      </w:tr>
    </w:tbl>
    <w:p w:rsidR="00180461" w:rsidRDefault="00180461" w:rsidP="00180461">
      <w:pPr>
        <w:ind w:left="720"/>
        <w:rPr>
          <w:rFonts w:hAnsi="宋体"/>
          <w:sz w:val="24"/>
          <w:szCs w:val="24"/>
        </w:rPr>
      </w:pPr>
      <w:r>
        <w:rPr>
          <w:rFonts w:ascii="Arial" w:hAnsi="Arial" w:cs="Arial" w:hint="eastAsia"/>
          <w:color w:val="333333"/>
          <w:sz w:val="24"/>
          <w:szCs w:val="24"/>
          <w:shd w:val="clear" w:color="auto" w:fill="FFFFFF"/>
        </w:rPr>
        <w:lastRenderedPageBreak/>
        <w:t>2).</w:t>
      </w:r>
      <w:r>
        <w:rPr>
          <w:rFonts w:ascii="Arial" w:hAnsi="Arial" w:cs="Arial" w:hint="eastAsia"/>
          <w:color w:val="333333"/>
          <w:sz w:val="24"/>
          <w:szCs w:val="24"/>
          <w:shd w:val="clear" w:color="auto" w:fill="FFFFFF"/>
        </w:rPr>
        <w:t>温湿度云图获取接口</w:t>
      </w:r>
    </w:p>
    <w:p w:rsidR="00180461" w:rsidRDefault="00180461" w:rsidP="00F96F7E">
      <w:pPr>
        <w:pStyle w:val="aa"/>
        <w:widowControl/>
        <w:numPr>
          <w:ilvl w:val="0"/>
          <w:numId w:val="15"/>
        </w:numPr>
        <w:shd w:val="clear" w:color="auto" w:fill="FFFFFF"/>
        <w:spacing w:before="150" w:beforeAutospacing="0" w:after="0" w:afterAutospacing="0" w:line="300" w:lineRule="atLeast"/>
        <w:ind w:firstLine="420"/>
        <w:rPr>
          <w:rFonts w:ascii="Arial" w:hAnsi="Arial" w:cs="Arial"/>
          <w:color w:val="333333"/>
          <w:sz w:val="21"/>
          <w:szCs w:val="21"/>
        </w:rPr>
      </w:pPr>
      <w:r>
        <w:rPr>
          <w:rFonts w:ascii="Arial" w:hAnsi="Arial" w:cs="Arial" w:hint="eastAsia"/>
          <w:color w:val="333333"/>
          <w:sz w:val="21"/>
          <w:szCs w:val="21"/>
          <w:shd w:val="clear" w:color="auto" w:fill="FFFFFF"/>
        </w:rPr>
        <w:t>WebService</w:t>
      </w:r>
      <w:r>
        <w:rPr>
          <w:rFonts w:ascii="Arial" w:hAnsi="Arial" w:cs="Arial"/>
          <w:color w:val="333333"/>
          <w:sz w:val="21"/>
          <w:szCs w:val="21"/>
          <w:shd w:val="clear" w:color="auto" w:fill="FFFFFF"/>
        </w:rPr>
        <w:t>网址：</w:t>
      </w:r>
      <w:r>
        <w:rPr>
          <w:rFonts w:ascii="Arial" w:hAnsi="Arial" w:cs="Arial"/>
          <w:color w:val="333333"/>
          <w:sz w:val="21"/>
          <w:szCs w:val="21"/>
          <w:shd w:val="clear" w:color="auto" w:fill="FFFFFF"/>
        </w:rPr>
        <w:t xml:space="preserve"> </w:t>
      </w:r>
      <w:r>
        <w:rPr>
          <w:rFonts w:ascii="Arial" w:hAnsi="Arial" w:cs="Arial" w:hint="eastAsia"/>
          <w:color w:val="333333"/>
          <w:sz w:val="21"/>
          <w:szCs w:val="21"/>
          <w:shd w:val="clear" w:color="auto" w:fill="FFFFFF"/>
        </w:rPr>
        <w:t>xxx</w:t>
      </w:r>
      <w:r>
        <w:rPr>
          <w:rFonts w:ascii="Arial" w:hAnsi="Arial" w:cs="Arial"/>
          <w:color w:val="333333"/>
          <w:sz w:val="21"/>
          <w:szCs w:val="21"/>
          <w:shd w:val="clear" w:color="auto" w:fill="FFFFFF"/>
        </w:rPr>
        <w:t>/api/probelist/</w:t>
      </w:r>
    </w:p>
    <w:p w:rsidR="00180461" w:rsidRDefault="00180461" w:rsidP="00F96F7E">
      <w:pPr>
        <w:pStyle w:val="aa"/>
        <w:widowControl/>
        <w:numPr>
          <w:ilvl w:val="0"/>
          <w:numId w:val="15"/>
        </w:numPr>
        <w:shd w:val="clear" w:color="auto" w:fill="FFFFFF"/>
        <w:spacing w:before="150" w:beforeAutospacing="0" w:after="0" w:afterAutospacing="0" w:line="300" w:lineRule="atLeast"/>
        <w:ind w:firstLine="420"/>
        <w:rPr>
          <w:rFonts w:ascii="Arial" w:hAnsi="Arial" w:cs="Arial"/>
          <w:color w:val="333333"/>
          <w:sz w:val="21"/>
          <w:szCs w:val="21"/>
        </w:rPr>
      </w:pPr>
      <w:r>
        <w:rPr>
          <w:rFonts w:ascii="Arial" w:hAnsi="Arial" w:cs="Arial"/>
          <w:color w:val="333333"/>
          <w:sz w:val="21"/>
          <w:szCs w:val="21"/>
          <w:shd w:val="clear" w:color="auto" w:fill="FFFFFF"/>
        </w:rPr>
        <w:t>参数：</w:t>
      </w:r>
    </w:p>
    <w:tbl>
      <w:tblPr>
        <w:tblW w:w="4631" w:type="dxa"/>
        <w:tblLayout w:type="fixed"/>
        <w:tblCellMar>
          <w:top w:w="15" w:type="dxa"/>
          <w:left w:w="15" w:type="dxa"/>
          <w:bottom w:w="15" w:type="dxa"/>
          <w:right w:w="15" w:type="dxa"/>
        </w:tblCellMar>
        <w:tblLook w:val="04A0" w:firstRow="1" w:lastRow="0" w:firstColumn="1" w:lastColumn="0" w:noHBand="0" w:noVBand="1"/>
      </w:tblPr>
      <w:tblGrid>
        <w:gridCol w:w="1097"/>
        <w:gridCol w:w="1577"/>
        <w:gridCol w:w="1099"/>
        <w:gridCol w:w="858"/>
      </w:tblGrid>
      <w:tr w:rsidR="00180461" w:rsidTr="00BE1AC4">
        <w:trPr>
          <w:tblHeader/>
        </w:trPr>
        <w:tc>
          <w:tcPr>
            <w:tcW w:w="109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参数</w:t>
            </w:r>
          </w:p>
        </w:tc>
        <w:tc>
          <w:tcPr>
            <w:tcW w:w="157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 含义</w:t>
            </w:r>
          </w:p>
        </w:tc>
        <w:tc>
          <w:tcPr>
            <w:tcW w:w="1099"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 说明</w:t>
            </w:r>
          </w:p>
        </w:tc>
        <w:tc>
          <w:tcPr>
            <w:tcW w:w="858"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备注</w:t>
            </w:r>
          </w:p>
        </w:tc>
      </w:tr>
      <w:tr w:rsidR="00180461" w:rsidTr="00BE1AC4">
        <w:tc>
          <w:tcPr>
            <w:tcW w:w="109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serial</w:t>
            </w:r>
          </w:p>
        </w:tc>
        <w:tc>
          <w:tcPr>
            <w:tcW w:w="157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机房编码</w:t>
            </w:r>
          </w:p>
        </w:tc>
        <w:tc>
          <w:tcPr>
            <w:tcW w:w="1099"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bl>
    <w:p w:rsidR="00180461" w:rsidRDefault="00180461" w:rsidP="00F96F7E">
      <w:pPr>
        <w:pStyle w:val="aa"/>
        <w:widowControl/>
        <w:numPr>
          <w:ilvl w:val="0"/>
          <w:numId w:val="16"/>
        </w:numPr>
        <w:shd w:val="clear" w:color="auto" w:fill="FFFFFF"/>
        <w:spacing w:before="150" w:beforeAutospacing="0" w:after="0" w:afterAutospacing="0" w:line="300" w:lineRule="atLeast"/>
        <w:ind w:firstLine="420"/>
        <w:rPr>
          <w:rFonts w:ascii="Arial" w:hAnsi="Arial" w:cs="Arial"/>
          <w:color w:val="333333"/>
          <w:sz w:val="21"/>
          <w:szCs w:val="21"/>
        </w:rPr>
      </w:pPr>
      <w:r>
        <w:rPr>
          <w:rFonts w:ascii="Arial" w:hAnsi="Arial" w:cs="Arial"/>
          <w:color w:val="333333"/>
          <w:sz w:val="21"/>
          <w:szCs w:val="21"/>
          <w:shd w:val="clear" w:color="auto" w:fill="FFFFFF"/>
        </w:rPr>
        <w:t>返回值</w:t>
      </w:r>
    </w:p>
    <w:tbl>
      <w:tblPr>
        <w:tblW w:w="6308" w:type="dxa"/>
        <w:tblLayout w:type="fixed"/>
        <w:tblCellMar>
          <w:top w:w="15" w:type="dxa"/>
          <w:left w:w="15" w:type="dxa"/>
          <w:bottom w:w="15" w:type="dxa"/>
          <w:right w:w="15" w:type="dxa"/>
        </w:tblCellMar>
        <w:tblLook w:val="04A0" w:firstRow="1" w:lastRow="0" w:firstColumn="1" w:lastColumn="0" w:noHBand="0" w:noVBand="1"/>
      </w:tblPr>
      <w:tblGrid>
        <w:gridCol w:w="1937"/>
        <w:gridCol w:w="617"/>
        <w:gridCol w:w="3137"/>
        <w:gridCol w:w="617"/>
      </w:tblGrid>
      <w:tr w:rsidR="00180461" w:rsidTr="00BE1AC4">
        <w:trPr>
          <w:tblHeader/>
        </w:trPr>
        <w:tc>
          <w:tcPr>
            <w:tcW w:w="193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字段</w:t>
            </w:r>
          </w:p>
        </w:tc>
        <w:tc>
          <w:tcPr>
            <w:tcW w:w="61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 </w:t>
            </w:r>
          </w:p>
        </w:tc>
        <w:tc>
          <w:tcPr>
            <w:tcW w:w="313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说明</w:t>
            </w:r>
          </w:p>
        </w:tc>
        <w:tc>
          <w:tcPr>
            <w:tcW w:w="61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 </w:t>
            </w:r>
          </w:p>
        </w:tc>
      </w:tr>
      <w:tr w:rsidR="00180461" w:rsidTr="00BE1AC4">
        <w:tc>
          <w:tcPr>
            <w:tcW w:w="19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direction</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31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tbl>
            <w:tblPr>
              <w:tblW w:w="1475" w:type="dxa"/>
              <w:tblLayout w:type="fixed"/>
              <w:tblCellMar>
                <w:top w:w="15" w:type="dxa"/>
                <w:left w:w="15" w:type="dxa"/>
                <w:bottom w:w="15" w:type="dxa"/>
                <w:right w:w="15" w:type="dxa"/>
              </w:tblCellMar>
              <w:tblLook w:val="04A0" w:firstRow="1" w:lastRow="0" w:firstColumn="1" w:lastColumn="0" w:noHBand="0" w:noVBand="1"/>
            </w:tblPr>
            <w:tblGrid>
              <w:gridCol w:w="617"/>
              <w:gridCol w:w="858"/>
            </w:tblGrid>
            <w:tr w:rsidR="00180461" w:rsidTr="00BE1AC4">
              <w:trPr>
                <w:tblHeader/>
              </w:trPr>
              <w:tc>
                <w:tcPr>
                  <w:tcW w:w="617"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值</w:t>
                  </w:r>
                </w:p>
              </w:tc>
              <w:tc>
                <w:tcPr>
                  <w:tcW w:w="858" w:type="dxa"/>
                  <w:tcBorders>
                    <w:top w:val="single" w:sz="6" w:space="0" w:color="DDDDDD"/>
                    <w:left w:val="single" w:sz="6" w:space="0" w:color="DDDDDD"/>
                    <w:bottom w:val="single" w:sz="6" w:space="0" w:color="DDDDDD"/>
                    <w:right w:val="single" w:sz="6" w:space="0" w:color="DDDDDD"/>
                  </w:tcBorders>
                  <w:shd w:val="clear" w:color="auto" w:fill="F0F0F0"/>
                  <w:tcMar>
                    <w:top w:w="105" w:type="dxa"/>
                    <w:left w:w="150" w:type="dxa"/>
                    <w:bottom w:w="105" w:type="dxa"/>
                    <w:right w:w="225" w:type="dxa"/>
                  </w:tcMar>
                </w:tcPr>
                <w:p w:rsidR="00180461" w:rsidRDefault="00180461" w:rsidP="00BE1AC4">
                  <w:pPr>
                    <w:widowControl/>
                    <w:textAlignment w:val="top"/>
                    <w:rPr>
                      <w:b/>
                      <w:color w:val="333333"/>
                    </w:rPr>
                  </w:pPr>
                  <w:r>
                    <w:rPr>
                      <w:rFonts w:ascii="宋体" w:hAnsi="宋体" w:cs="宋体"/>
                      <w:b/>
                      <w:color w:val="333333"/>
                      <w:kern w:val="0"/>
                      <w:sz w:val="24"/>
                      <w:szCs w:val="24"/>
                    </w:rPr>
                    <w:t>含义</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1</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左前</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2</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右前</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3</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左后</w:t>
                  </w:r>
                </w:p>
              </w:tc>
            </w:tr>
            <w:tr w:rsidR="00180461" w:rsidTr="00BE1AC4">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4</w:t>
                  </w:r>
                </w:p>
              </w:tc>
              <w:tc>
                <w:tcPr>
                  <w:tcW w:w="858"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右后</w:t>
                  </w:r>
                </w:p>
              </w:tc>
            </w:tr>
          </w:tbl>
          <w:p w:rsidR="00180461" w:rsidRDefault="00180461" w:rsidP="00BE1AC4"/>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19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color w:val="000000"/>
                <w:kern w:val="0"/>
                <w:sz w:val="24"/>
                <w:szCs w:val="24"/>
              </w:rPr>
              <w:t>serial: </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31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pStyle w:val="aa"/>
              <w:widowControl/>
              <w:spacing w:before="0" w:beforeAutospacing="0" w:after="0" w:afterAutospacing="0"/>
            </w:pPr>
            <w:r>
              <w:rPr>
                <w:color w:val="008000"/>
              </w:rPr>
              <w:t>"E12-6"</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19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color w:val="000000"/>
                <w:kern w:val="0"/>
                <w:sz w:val="24"/>
                <w:szCs w:val="24"/>
              </w:rPr>
              <w:t>pos:</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31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上（36）中（18）下（6）</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19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color w:val="000000"/>
                <w:kern w:val="0"/>
                <w:sz w:val="24"/>
                <w:szCs w:val="24"/>
              </w:rPr>
              <w:t>cabinet：</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31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color w:val="008000"/>
                <w:kern w:val="0"/>
                <w:sz w:val="24"/>
                <w:szCs w:val="24"/>
              </w:rPr>
              <w:t>"E12"</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19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temperature：</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31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温度(float)</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r w:rsidR="00180461" w:rsidTr="00BE1AC4">
        <w:tc>
          <w:tcPr>
            <w:tcW w:w="19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humidity：</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c>
          <w:tcPr>
            <w:tcW w:w="313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湿度(float)</w:t>
            </w:r>
          </w:p>
        </w:tc>
        <w:tc>
          <w:tcPr>
            <w:tcW w:w="617" w:type="dxa"/>
            <w:tcBorders>
              <w:top w:val="single" w:sz="6" w:space="0" w:color="DDDDDD"/>
              <w:left w:val="single" w:sz="6" w:space="0" w:color="DDDDDD"/>
              <w:bottom w:val="single" w:sz="6" w:space="0" w:color="DDDDDD"/>
              <w:right w:val="single" w:sz="6" w:space="0" w:color="DDDDDD"/>
            </w:tcBorders>
            <w:tcMar>
              <w:top w:w="105" w:type="dxa"/>
              <w:left w:w="150" w:type="dxa"/>
              <w:bottom w:w="105" w:type="dxa"/>
              <w:right w:w="150" w:type="dxa"/>
            </w:tcMar>
          </w:tcPr>
          <w:p w:rsidR="00180461" w:rsidRDefault="00180461" w:rsidP="00BE1AC4">
            <w:pPr>
              <w:widowControl/>
              <w:textAlignment w:val="top"/>
            </w:pPr>
            <w:r>
              <w:rPr>
                <w:rFonts w:ascii="宋体" w:hAnsi="宋体" w:cs="宋体"/>
                <w:kern w:val="0"/>
                <w:sz w:val="24"/>
                <w:szCs w:val="24"/>
              </w:rPr>
              <w:t> </w:t>
            </w:r>
          </w:p>
        </w:tc>
      </w:tr>
    </w:tbl>
    <w:p w:rsidR="00180461" w:rsidRDefault="00180461" w:rsidP="00180461">
      <w:pPr>
        <w:pStyle w:val="2"/>
      </w:pPr>
      <w:bookmarkStart w:id="74" w:name="_Toc439693836"/>
      <w:r>
        <w:rPr>
          <w:rFonts w:hint="eastAsia"/>
        </w:rPr>
        <w:lastRenderedPageBreak/>
        <w:t>系统兼容性说明</w:t>
      </w:r>
      <w:bookmarkEnd w:id="74"/>
    </w:p>
    <w:p w:rsidR="00180461" w:rsidRDefault="00180461" w:rsidP="00180461">
      <w:pPr>
        <w:ind w:left="555"/>
        <w:rPr>
          <w:rFonts w:hAnsi="宋体"/>
          <w:sz w:val="24"/>
        </w:rPr>
      </w:pPr>
      <w:r>
        <w:rPr>
          <w:rFonts w:hAnsi="宋体" w:hint="eastAsia"/>
          <w:sz w:val="24"/>
        </w:rPr>
        <w:t>我司系统在服务器</w:t>
      </w:r>
      <w:proofErr w:type="gramStart"/>
      <w:r>
        <w:rPr>
          <w:rFonts w:hAnsi="宋体" w:hint="eastAsia"/>
          <w:sz w:val="24"/>
        </w:rPr>
        <w:t>端部署</w:t>
      </w:r>
      <w:proofErr w:type="gramEnd"/>
      <w:r>
        <w:rPr>
          <w:rFonts w:hAnsi="宋体" w:hint="eastAsia"/>
          <w:sz w:val="24"/>
        </w:rPr>
        <w:t>上可以支持主流的</w:t>
      </w:r>
      <w:r>
        <w:rPr>
          <w:rFonts w:hAnsi="宋体" w:hint="eastAsia"/>
          <w:sz w:val="24"/>
        </w:rPr>
        <w:t>Linux</w:t>
      </w:r>
      <w:r>
        <w:rPr>
          <w:rFonts w:hAnsi="宋体" w:hint="eastAsia"/>
          <w:sz w:val="24"/>
        </w:rPr>
        <w:t>和</w:t>
      </w:r>
      <w:r>
        <w:rPr>
          <w:rFonts w:hAnsi="宋体" w:hint="eastAsia"/>
          <w:sz w:val="24"/>
        </w:rPr>
        <w:t>Windows</w:t>
      </w:r>
      <w:r>
        <w:rPr>
          <w:rFonts w:hAnsi="宋体" w:hint="eastAsia"/>
          <w:sz w:val="24"/>
        </w:rPr>
        <w:t>服务器版；</w:t>
      </w:r>
    </w:p>
    <w:p w:rsidR="00180461" w:rsidRDefault="00180461" w:rsidP="00180461">
      <w:pPr>
        <w:rPr>
          <w:rFonts w:hAnsi="宋体"/>
          <w:sz w:val="24"/>
        </w:rPr>
      </w:pPr>
      <w:r>
        <w:rPr>
          <w:rFonts w:hAnsi="宋体" w:hint="eastAsia"/>
          <w:sz w:val="24"/>
        </w:rPr>
        <w:t>可以部署在主流</w:t>
      </w:r>
      <w:r>
        <w:rPr>
          <w:rFonts w:hAnsi="宋体" w:hint="eastAsia"/>
          <w:sz w:val="24"/>
        </w:rPr>
        <w:t>IBM</w:t>
      </w:r>
      <w:r>
        <w:rPr>
          <w:rFonts w:hAnsi="宋体" w:hint="eastAsia"/>
          <w:sz w:val="24"/>
        </w:rPr>
        <w:t>、</w:t>
      </w:r>
      <w:r>
        <w:rPr>
          <w:rFonts w:hAnsi="宋体" w:hint="eastAsia"/>
          <w:sz w:val="24"/>
        </w:rPr>
        <w:t>HP</w:t>
      </w:r>
      <w:r>
        <w:rPr>
          <w:rFonts w:hAnsi="宋体" w:hint="eastAsia"/>
          <w:sz w:val="24"/>
        </w:rPr>
        <w:t>、曙光、浪潮和华为的服务器平台中；数据库上同时支持</w:t>
      </w:r>
      <w:r>
        <w:rPr>
          <w:rFonts w:hAnsi="宋体" w:hint="eastAsia"/>
          <w:sz w:val="24"/>
        </w:rPr>
        <w:t>MySQL</w:t>
      </w:r>
      <w:r>
        <w:rPr>
          <w:rFonts w:hAnsi="宋体" w:hint="eastAsia"/>
          <w:sz w:val="24"/>
        </w:rPr>
        <w:t>、达梦和</w:t>
      </w:r>
      <w:r>
        <w:rPr>
          <w:rFonts w:hAnsi="宋体" w:hint="eastAsia"/>
          <w:sz w:val="24"/>
        </w:rPr>
        <w:t>Oracle</w:t>
      </w:r>
      <w:r>
        <w:rPr>
          <w:rFonts w:hAnsi="宋体" w:hint="eastAsia"/>
          <w:sz w:val="24"/>
        </w:rPr>
        <w:t>的主流版本；在客户端访问上，三维系统支持</w:t>
      </w:r>
      <w:r>
        <w:rPr>
          <w:rFonts w:hAnsi="宋体" w:hint="eastAsia"/>
          <w:sz w:val="24"/>
        </w:rPr>
        <w:t>Win7</w:t>
      </w:r>
      <w:r>
        <w:rPr>
          <w:rFonts w:hAnsi="宋体" w:hint="eastAsia"/>
          <w:sz w:val="24"/>
        </w:rPr>
        <w:t>和</w:t>
      </w:r>
      <w:r>
        <w:rPr>
          <w:rFonts w:hAnsi="宋体" w:hint="eastAsia"/>
          <w:sz w:val="24"/>
        </w:rPr>
        <w:t>WinXP</w:t>
      </w:r>
      <w:r>
        <w:rPr>
          <w:rFonts w:hAnsi="宋体" w:hint="eastAsia"/>
          <w:sz w:val="24"/>
        </w:rPr>
        <w:t>，也同时支持</w:t>
      </w:r>
      <w:r>
        <w:rPr>
          <w:rFonts w:hAnsi="宋体" w:hint="eastAsia"/>
          <w:sz w:val="24"/>
        </w:rPr>
        <w:t>IE</w:t>
      </w:r>
      <w:r>
        <w:rPr>
          <w:rFonts w:hAnsi="宋体" w:hint="eastAsia"/>
          <w:sz w:val="24"/>
        </w:rPr>
        <w:t>（涵盖从</w:t>
      </w:r>
      <w:r>
        <w:rPr>
          <w:rFonts w:hAnsi="宋体" w:hint="eastAsia"/>
          <w:sz w:val="24"/>
        </w:rPr>
        <w:t>v6.0-v11.0</w:t>
      </w:r>
      <w:r>
        <w:rPr>
          <w:rFonts w:hAnsi="宋体" w:hint="eastAsia"/>
          <w:sz w:val="24"/>
        </w:rPr>
        <w:t>）和</w:t>
      </w:r>
      <w:r>
        <w:rPr>
          <w:rFonts w:hAnsi="宋体" w:hint="eastAsia"/>
          <w:sz w:val="24"/>
        </w:rPr>
        <w:t>Chrome</w:t>
      </w:r>
      <w:r>
        <w:rPr>
          <w:rFonts w:hAnsi="宋体" w:hint="eastAsia"/>
          <w:sz w:val="24"/>
        </w:rPr>
        <w:t>浏览器，甚至可以支持</w:t>
      </w:r>
      <w:r>
        <w:rPr>
          <w:rFonts w:hAnsi="宋体" w:hint="eastAsia"/>
          <w:sz w:val="24"/>
        </w:rPr>
        <w:t>360</w:t>
      </w:r>
      <w:r>
        <w:rPr>
          <w:rFonts w:hAnsi="宋体" w:hint="eastAsia"/>
          <w:sz w:val="24"/>
        </w:rPr>
        <w:t>浏览器。</w:t>
      </w:r>
    </w:p>
    <w:p w:rsidR="00180461" w:rsidRDefault="00180461" w:rsidP="00180461">
      <w:pPr>
        <w:rPr>
          <w:rFonts w:hAnsi="宋体"/>
          <w:sz w:val="24"/>
        </w:rPr>
      </w:pPr>
      <w:r>
        <w:rPr>
          <w:rFonts w:hAnsi="宋体" w:hint="eastAsia"/>
          <w:sz w:val="24"/>
        </w:rPr>
        <w:t xml:space="preserve">    </w:t>
      </w:r>
      <w:r>
        <w:rPr>
          <w:rFonts w:hAnsi="宋体" w:hint="eastAsia"/>
          <w:sz w:val="24"/>
        </w:rPr>
        <w:t>从上述对三维系统的兼容性可以看出，三维系统暂无与用户现场的产品不兼容的情况产生。可以有效根据用户现场的硬件和软件的库存情况灵活选择具体的软硬件平台，极大程度上降低用户使用成本。</w:t>
      </w:r>
    </w:p>
    <w:p w:rsidR="00180461" w:rsidRDefault="00180461" w:rsidP="00180461">
      <w:pPr>
        <w:pStyle w:val="2"/>
      </w:pPr>
      <w:bookmarkStart w:id="75" w:name="_Toc439693837"/>
      <w:r>
        <w:rPr>
          <w:rFonts w:hint="eastAsia"/>
        </w:rPr>
        <w:t>系统扩展性说明</w:t>
      </w:r>
      <w:bookmarkEnd w:id="75"/>
    </w:p>
    <w:p w:rsidR="00180461" w:rsidRDefault="00180461" w:rsidP="00180461">
      <w:pPr>
        <w:ind w:firstLineChars="200" w:firstLine="480"/>
        <w:rPr>
          <w:rFonts w:hAnsi="宋体"/>
          <w:sz w:val="24"/>
        </w:rPr>
      </w:pPr>
      <w:r>
        <w:rPr>
          <w:rFonts w:hAnsi="宋体" w:hint="eastAsia"/>
          <w:sz w:val="24"/>
        </w:rPr>
        <w:t>三维系统在总体系统设计上采用了互联网式的架构，支持随着用户现场的使用规模不断扩大，系统的部署无缝调整的功能。</w:t>
      </w:r>
    </w:p>
    <w:p w:rsidR="00180461" w:rsidRDefault="00180461" w:rsidP="00180461">
      <w:pPr>
        <w:ind w:firstLineChars="200" w:firstLine="480"/>
        <w:rPr>
          <w:rFonts w:hAnsi="宋体"/>
          <w:sz w:val="24"/>
        </w:rPr>
      </w:pPr>
      <w:r>
        <w:rPr>
          <w:rFonts w:hAnsi="宋体" w:hint="eastAsia"/>
          <w:sz w:val="24"/>
        </w:rPr>
        <w:t>针对本次方案的配置，可以很好的支持更多楼层的管理容量；如果按照用户后续增加楼层的管理容量，系统在现有的部署架构上无需大的调整，只需增加数据库服务器和备份数据库服务器的容量大小即可。</w:t>
      </w:r>
    </w:p>
    <w:p w:rsidR="00180461" w:rsidRDefault="00180461" w:rsidP="00180461">
      <w:pPr>
        <w:ind w:firstLineChars="200" w:firstLine="480"/>
        <w:rPr>
          <w:rFonts w:hAnsi="宋体"/>
          <w:sz w:val="24"/>
        </w:rPr>
      </w:pPr>
      <w:r>
        <w:rPr>
          <w:rFonts w:hAnsi="宋体" w:hint="eastAsia"/>
          <w:sz w:val="24"/>
        </w:rPr>
        <w:t>对于后续可能出现的软件功能的扩充，三维系统设计上支持采用系统增量包的形式对现有的应用模块和数据库模块进行平滑升级的功能。为了保证软件升级不会影响已有的系统运行现场，一般可以采用如下升级步骤：</w:t>
      </w:r>
    </w:p>
    <w:p w:rsidR="00180461" w:rsidRDefault="00180461" w:rsidP="00180461">
      <w:pPr>
        <w:ind w:firstLineChars="200" w:firstLine="480"/>
        <w:rPr>
          <w:rFonts w:hAnsi="宋体"/>
          <w:sz w:val="24"/>
        </w:rPr>
      </w:pPr>
      <w:r>
        <w:rPr>
          <w:rFonts w:hAnsi="宋体" w:hint="eastAsia"/>
          <w:sz w:val="24"/>
        </w:rPr>
        <w:t>1</w:t>
      </w:r>
      <w:r>
        <w:rPr>
          <w:rFonts w:hAnsi="宋体" w:hint="eastAsia"/>
          <w:sz w:val="24"/>
        </w:rPr>
        <w:t>）备份当前的数据库内容</w:t>
      </w:r>
    </w:p>
    <w:p w:rsidR="00180461" w:rsidRDefault="00180461" w:rsidP="00180461">
      <w:pPr>
        <w:ind w:firstLineChars="200" w:firstLine="480"/>
        <w:rPr>
          <w:rFonts w:hAnsi="宋体"/>
          <w:sz w:val="24"/>
        </w:rPr>
      </w:pPr>
      <w:r>
        <w:rPr>
          <w:rFonts w:hAnsi="宋体" w:hint="eastAsia"/>
          <w:sz w:val="24"/>
        </w:rPr>
        <w:t>2</w:t>
      </w:r>
      <w:r>
        <w:rPr>
          <w:rFonts w:hAnsi="宋体" w:hint="eastAsia"/>
          <w:sz w:val="24"/>
        </w:rPr>
        <w:t>）给应用服务器打补丁；</w:t>
      </w:r>
    </w:p>
    <w:p w:rsidR="00180461" w:rsidRDefault="00180461" w:rsidP="00180461">
      <w:pPr>
        <w:ind w:firstLineChars="200" w:firstLine="480"/>
        <w:rPr>
          <w:rFonts w:hAnsi="宋体"/>
          <w:sz w:val="24"/>
        </w:rPr>
      </w:pPr>
      <w:r>
        <w:rPr>
          <w:rFonts w:hAnsi="宋体" w:hint="eastAsia"/>
          <w:sz w:val="24"/>
        </w:rPr>
        <w:t>3</w:t>
      </w:r>
      <w:r>
        <w:rPr>
          <w:rFonts w:hAnsi="宋体" w:hint="eastAsia"/>
          <w:sz w:val="24"/>
        </w:rPr>
        <w:t>）如果需要改变数据库表结构，则需要升级数据库服务器端；</w:t>
      </w:r>
    </w:p>
    <w:p w:rsidR="00180461" w:rsidRDefault="00180461" w:rsidP="00180461">
      <w:pPr>
        <w:ind w:firstLineChars="200" w:firstLine="480"/>
        <w:rPr>
          <w:rFonts w:hAnsi="宋体"/>
          <w:sz w:val="24"/>
        </w:rPr>
      </w:pPr>
      <w:r>
        <w:rPr>
          <w:rFonts w:hAnsi="宋体" w:hint="eastAsia"/>
          <w:sz w:val="24"/>
        </w:rPr>
        <w:t>4</w:t>
      </w:r>
      <w:r>
        <w:rPr>
          <w:rFonts w:hAnsi="宋体" w:hint="eastAsia"/>
          <w:sz w:val="24"/>
        </w:rPr>
        <w:t>）将原有的数据库内容导入新的系统中。</w:t>
      </w:r>
    </w:p>
    <w:p w:rsidR="00180461" w:rsidRDefault="00180461" w:rsidP="00180461">
      <w:pPr>
        <w:ind w:firstLineChars="200" w:firstLine="480"/>
        <w:rPr>
          <w:rFonts w:hAnsi="宋体"/>
          <w:sz w:val="24"/>
        </w:rPr>
      </w:pPr>
      <w:r>
        <w:rPr>
          <w:rFonts w:hAnsi="宋体" w:hint="eastAsia"/>
          <w:sz w:val="24"/>
        </w:rPr>
        <w:t>系统的整个软件升级过程无需改变现有的软件部署方式，可能需要的是临时</w:t>
      </w:r>
    </w:p>
    <w:p w:rsidR="00180461" w:rsidRDefault="00180461" w:rsidP="00180461">
      <w:r>
        <w:rPr>
          <w:rFonts w:hAnsi="宋体" w:hint="eastAsia"/>
          <w:sz w:val="24"/>
        </w:rPr>
        <w:t>停止当前应用服务器和数据库服务器的运行。</w:t>
      </w:r>
    </w:p>
    <w:p w:rsidR="005E3C4B" w:rsidRDefault="005E3C4B" w:rsidP="005E3C4B">
      <w:pPr>
        <w:pStyle w:val="1"/>
      </w:pPr>
      <w:r>
        <w:rPr>
          <w:rFonts w:hint="eastAsia"/>
        </w:rPr>
        <w:lastRenderedPageBreak/>
        <w:t>安装部署</w:t>
      </w:r>
      <w:bookmarkEnd w:id="65"/>
    </w:p>
    <w:p w:rsidR="009F4358" w:rsidRPr="009F4358" w:rsidRDefault="00587E86" w:rsidP="009F4358">
      <w:pPr>
        <w:pStyle w:val="2"/>
        <w:spacing w:line="416" w:lineRule="auto"/>
        <w:jc w:val="both"/>
      </w:pPr>
      <w:bookmarkStart w:id="76" w:name="_Toc440990484"/>
      <w:r>
        <w:rPr>
          <w:rFonts w:hint="eastAsia"/>
        </w:rPr>
        <w:t>系统架构</w:t>
      </w:r>
      <w:bookmarkEnd w:id="76"/>
      <w:r w:rsidR="009F4358">
        <w:rPr>
          <w:rFonts w:hint="eastAsia"/>
        </w:rPr>
        <w:t xml:space="preserve"> </w:t>
      </w:r>
    </w:p>
    <w:p w:rsidR="00587E86" w:rsidRPr="00587E86" w:rsidRDefault="00587E86" w:rsidP="00587E86">
      <w:pPr>
        <w:pStyle w:val="3"/>
      </w:pPr>
      <w:r w:rsidRPr="00587E86">
        <w:t xml:space="preserve"> </w:t>
      </w:r>
      <w:bookmarkStart w:id="77" w:name="_Toc440990485"/>
      <w:r w:rsidRPr="00587E86">
        <w:rPr>
          <w:rFonts w:hint="eastAsia"/>
        </w:rPr>
        <w:t>整体架构</w:t>
      </w:r>
      <w:bookmarkEnd w:id="77"/>
    </w:p>
    <w:p w:rsidR="00587E86" w:rsidRPr="001C3881" w:rsidRDefault="00587E86" w:rsidP="00587E86">
      <w:pPr>
        <w:ind w:firstLine="435"/>
        <w:rPr>
          <w:sz w:val="24"/>
          <w:szCs w:val="24"/>
        </w:rPr>
      </w:pPr>
      <w:r w:rsidRPr="001C3881">
        <w:rPr>
          <w:rFonts w:hint="eastAsia"/>
          <w:sz w:val="24"/>
          <w:szCs w:val="24"/>
        </w:rPr>
        <w:t>主要采用分层设计，每个层级上均有</w:t>
      </w:r>
      <w:r w:rsidRPr="001C3881">
        <w:rPr>
          <w:sz w:val="24"/>
          <w:szCs w:val="24"/>
        </w:rPr>
        <w:t>2</w:t>
      </w:r>
      <w:r w:rsidRPr="001C3881">
        <w:rPr>
          <w:rFonts w:hint="eastAsia"/>
          <w:sz w:val="24"/>
          <w:szCs w:val="24"/>
        </w:rPr>
        <w:t>个以上节点构成，通过负载均衡技术将各个</w:t>
      </w:r>
      <w:proofErr w:type="gramStart"/>
      <w:r w:rsidRPr="001C3881">
        <w:rPr>
          <w:rFonts w:hint="eastAsia"/>
          <w:sz w:val="24"/>
          <w:szCs w:val="24"/>
        </w:rPr>
        <w:t>层联系</w:t>
      </w:r>
      <w:proofErr w:type="gramEnd"/>
      <w:r w:rsidRPr="001C3881">
        <w:rPr>
          <w:rFonts w:hint="eastAsia"/>
          <w:sz w:val="24"/>
          <w:szCs w:val="24"/>
        </w:rPr>
        <w:t>起来，彻底消除单点隐</w:t>
      </w:r>
      <w:r w:rsidR="00436B8A" w:rsidRPr="001C3881">
        <w:rPr>
          <w:rFonts w:hint="eastAsia"/>
          <w:sz w:val="24"/>
          <w:szCs w:val="24"/>
        </w:rPr>
        <w:t>患，增加系统的吞吐，整体架构图如下图描述。</w:t>
      </w:r>
    </w:p>
    <w:p w:rsidR="00436B8A" w:rsidRDefault="00436B8A" w:rsidP="00587E86">
      <w:pPr>
        <w:ind w:firstLine="435"/>
      </w:pPr>
      <w:r>
        <w:object w:dxaOrig="12519" w:dyaOrig="115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5pt;height:381.75pt" o:ole="">
            <v:imagedata r:id="rId149" o:title=""/>
          </v:shape>
          <o:OLEObject Type="Embed" ProgID="Visio.Drawing.11" ShapeID="_x0000_i1025" DrawAspect="Content" ObjectID="_1527491557" r:id="rId150"/>
        </w:object>
      </w:r>
    </w:p>
    <w:p w:rsidR="00180461" w:rsidRPr="00587E86" w:rsidRDefault="00180461" w:rsidP="00587E86">
      <w:pPr>
        <w:ind w:firstLine="435"/>
      </w:pPr>
    </w:p>
    <w:p w:rsidR="00587E86" w:rsidRPr="00587E86" w:rsidRDefault="00587E86" w:rsidP="00587E86">
      <w:pPr>
        <w:pStyle w:val="3"/>
      </w:pPr>
      <w:r>
        <w:rPr>
          <w:rFonts w:hint="eastAsia"/>
        </w:rPr>
        <w:lastRenderedPageBreak/>
        <w:t xml:space="preserve"> </w:t>
      </w:r>
      <w:bookmarkStart w:id="78" w:name="_Toc440990486"/>
      <w:r w:rsidRPr="00587E86">
        <w:rPr>
          <w:rFonts w:hint="eastAsia"/>
        </w:rPr>
        <w:t>架构细节</w:t>
      </w:r>
      <w:bookmarkEnd w:id="78"/>
    </w:p>
    <w:p w:rsidR="00587E86" w:rsidRPr="001C3881" w:rsidRDefault="00587E86" w:rsidP="00587E86">
      <w:pPr>
        <w:ind w:firstLine="435"/>
        <w:rPr>
          <w:sz w:val="24"/>
          <w:szCs w:val="24"/>
        </w:rPr>
      </w:pPr>
      <w:r w:rsidRPr="001C3881">
        <w:rPr>
          <w:sz w:val="24"/>
          <w:szCs w:val="24"/>
        </w:rPr>
        <w:t xml:space="preserve">Docker </w:t>
      </w:r>
      <w:r w:rsidRPr="001C3881">
        <w:rPr>
          <w:rFonts w:hint="eastAsia"/>
          <w:sz w:val="24"/>
          <w:szCs w:val="24"/>
        </w:rPr>
        <w:t>是</w:t>
      </w:r>
      <w:r w:rsidRPr="001C3881">
        <w:rPr>
          <w:sz w:val="24"/>
          <w:szCs w:val="24"/>
        </w:rPr>
        <w:t xml:space="preserve"> PaaS </w:t>
      </w:r>
      <w:r w:rsidRPr="001C3881">
        <w:rPr>
          <w:rFonts w:hint="eastAsia"/>
          <w:sz w:val="24"/>
          <w:szCs w:val="24"/>
        </w:rPr>
        <w:t>提供商</w:t>
      </w:r>
      <w:r w:rsidRPr="001C3881">
        <w:rPr>
          <w:sz w:val="24"/>
          <w:szCs w:val="24"/>
        </w:rPr>
        <w:t xml:space="preserve"> dotCloud </w:t>
      </w:r>
      <w:r w:rsidRPr="001C3881">
        <w:rPr>
          <w:rFonts w:hint="eastAsia"/>
          <w:sz w:val="24"/>
          <w:szCs w:val="24"/>
        </w:rPr>
        <w:t>开源的一个基于</w:t>
      </w:r>
      <w:r w:rsidRPr="001C3881">
        <w:rPr>
          <w:sz w:val="24"/>
          <w:szCs w:val="24"/>
        </w:rPr>
        <w:t xml:space="preserve"> LXC </w:t>
      </w:r>
      <w:r w:rsidRPr="001C3881">
        <w:rPr>
          <w:rFonts w:hint="eastAsia"/>
          <w:sz w:val="24"/>
          <w:szCs w:val="24"/>
        </w:rPr>
        <w:t>的高级容器引擎，源代码托管在</w:t>
      </w:r>
      <w:r w:rsidRPr="001C3881">
        <w:rPr>
          <w:sz w:val="24"/>
          <w:szCs w:val="24"/>
        </w:rPr>
        <w:t xml:space="preserve"> Github </w:t>
      </w:r>
      <w:r w:rsidRPr="001C3881">
        <w:rPr>
          <w:rFonts w:hint="eastAsia"/>
          <w:sz w:val="24"/>
          <w:szCs w:val="24"/>
        </w:rPr>
        <w:t>上</w:t>
      </w:r>
      <w:r w:rsidRPr="001C3881">
        <w:rPr>
          <w:sz w:val="24"/>
          <w:szCs w:val="24"/>
        </w:rPr>
        <w:t xml:space="preserve">, </w:t>
      </w:r>
      <w:r w:rsidRPr="001C3881">
        <w:rPr>
          <w:rFonts w:hint="eastAsia"/>
          <w:sz w:val="24"/>
          <w:szCs w:val="24"/>
        </w:rPr>
        <w:t>基于</w:t>
      </w:r>
      <w:r w:rsidRPr="001C3881">
        <w:rPr>
          <w:sz w:val="24"/>
          <w:szCs w:val="24"/>
        </w:rPr>
        <w:t>go</w:t>
      </w:r>
      <w:r w:rsidRPr="001C3881">
        <w:rPr>
          <w:rFonts w:hint="eastAsia"/>
          <w:sz w:val="24"/>
          <w:szCs w:val="24"/>
        </w:rPr>
        <w:t>语言并遵从</w:t>
      </w:r>
      <w:r w:rsidRPr="001C3881">
        <w:rPr>
          <w:sz w:val="24"/>
          <w:szCs w:val="24"/>
        </w:rPr>
        <w:t>Apache2.0</w:t>
      </w:r>
      <w:r w:rsidRPr="001C3881">
        <w:rPr>
          <w:rFonts w:hint="eastAsia"/>
          <w:sz w:val="24"/>
          <w:szCs w:val="24"/>
        </w:rPr>
        <w:t>协议开源。</w:t>
      </w:r>
    </w:p>
    <w:p w:rsidR="00587E86" w:rsidRPr="00587E86" w:rsidRDefault="00587E86" w:rsidP="00587E86">
      <w:pPr>
        <w:pStyle w:val="4"/>
      </w:pPr>
      <w:r w:rsidRPr="00587E86">
        <w:rPr>
          <w:rFonts w:hint="eastAsia"/>
        </w:rPr>
        <w:t>接入层</w:t>
      </w:r>
      <w:r w:rsidR="00DA6041">
        <w:rPr>
          <w:rFonts w:hint="eastAsia"/>
        </w:rPr>
        <w:t>（代理服务器）</w:t>
      </w:r>
    </w:p>
    <w:p w:rsidR="00587E86" w:rsidRPr="001C3881" w:rsidRDefault="00587E86" w:rsidP="00587E86">
      <w:pPr>
        <w:ind w:firstLine="435"/>
        <w:rPr>
          <w:sz w:val="24"/>
          <w:szCs w:val="24"/>
        </w:rPr>
      </w:pPr>
      <w:r w:rsidRPr="001C3881">
        <w:rPr>
          <w:rFonts w:hint="eastAsia"/>
          <w:sz w:val="24"/>
          <w:szCs w:val="24"/>
        </w:rPr>
        <w:t>接入层采用业界先进的</w:t>
      </w:r>
      <w:r w:rsidRPr="001C3881">
        <w:rPr>
          <w:sz w:val="24"/>
          <w:szCs w:val="24"/>
        </w:rPr>
        <w:t xml:space="preserve"> ngnix web</w:t>
      </w:r>
      <w:r w:rsidRPr="001C3881">
        <w:rPr>
          <w:rFonts w:hint="eastAsia"/>
          <w:sz w:val="24"/>
          <w:szCs w:val="24"/>
        </w:rPr>
        <w:t>服务器，单机同时接入能力可达上千万，自带负载均衡特性，</w:t>
      </w:r>
      <w:r w:rsidRPr="001C3881">
        <w:rPr>
          <w:sz w:val="24"/>
          <w:szCs w:val="24"/>
        </w:rPr>
        <w:t>Docker</w:t>
      </w:r>
      <w:r w:rsidRPr="001C3881">
        <w:rPr>
          <w:rFonts w:hint="eastAsia"/>
          <w:sz w:val="24"/>
          <w:szCs w:val="24"/>
        </w:rPr>
        <w:t>提供</w:t>
      </w:r>
      <w:r w:rsidRPr="001C3881">
        <w:rPr>
          <w:sz w:val="24"/>
          <w:szCs w:val="24"/>
        </w:rPr>
        <w:t>ngnix</w:t>
      </w:r>
      <w:r w:rsidRPr="001C3881">
        <w:rPr>
          <w:rFonts w:hint="eastAsia"/>
          <w:sz w:val="24"/>
          <w:szCs w:val="24"/>
        </w:rPr>
        <w:t>的官方镜像。</w:t>
      </w:r>
      <w:proofErr w:type="gramStart"/>
      <w:r w:rsidRPr="001C3881">
        <w:rPr>
          <w:rFonts w:hint="eastAsia"/>
          <w:sz w:val="24"/>
          <w:szCs w:val="24"/>
        </w:rPr>
        <w:t>若经费</w:t>
      </w:r>
      <w:proofErr w:type="gramEnd"/>
      <w:r w:rsidRPr="001C3881">
        <w:rPr>
          <w:rFonts w:hint="eastAsia"/>
          <w:sz w:val="24"/>
          <w:szCs w:val="24"/>
        </w:rPr>
        <w:t>允许，还可以使用硬件负载均衡服务器，如</w:t>
      </w:r>
      <w:r w:rsidRPr="001C3881">
        <w:rPr>
          <w:sz w:val="24"/>
          <w:szCs w:val="24"/>
        </w:rPr>
        <w:t>F5</w:t>
      </w:r>
      <w:r w:rsidRPr="001C3881">
        <w:rPr>
          <w:rFonts w:hint="eastAsia"/>
          <w:sz w:val="24"/>
          <w:szCs w:val="24"/>
        </w:rPr>
        <w:t>等。</w:t>
      </w:r>
    </w:p>
    <w:p w:rsidR="00587E86" w:rsidRPr="00587E86" w:rsidRDefault="00587E86" w:rsidP="00587E86">
      <w:pPr>
        <w:pStyle w:val="4"/>
      </w:pPr>
      <w:r w:rsidRPr="00587E86">
        <w:rPr>
          <w:rFonts w:hint="eastAsia"/>
        </w:rPr>
        <w:t>应用层</w:t>
      </w:r>
      <w:r w:rsidR="00DA6041">
        <w:rPr>
          <w:rFonts w:hint="eastAsia"/>
        </w:rPr>
        <w:t>（应用服务器）</w:t>
      </w:r>
    </w:p>
    <w:p w:rsidR="00587E86" w:rsidRPr="001C3881" w:rsidRDefault="00587E86" w:rsidP="00587E86">
      <w:pPr>
        <w:ind w:firstLine="435"/>
        <w:rPr>
          <w:sz w:val="24"/>
          <w:szCs w:val="24"/>
        </w:rPr>
      </w:pPr>
      <w:r w:rsidRPr="001C3881">
        <w:rPr>
          <w:sz w:val="24"/>
          <w:szCs w:val="24"/>
        </w:rPr>
        <w:t>Docker</w:t>
      </w:r>
      <w:r w:rsidRPr="001C3881">
        <w:rPr>
          <w:rFonts w:hint="eastAsia"/>
          <w:sz w:val="24"/>
          <w:szCs w:val="24"/>
        </w:rPr>
        <w:t>可以方便的实现节点的动态管理，包括新增节点、启动节点、删除节点，可以很好地满足根据业务定制各层中节点数量等需求。</w:t>
      </w:r>
    </w:p>
    <w:p w:rsidR="00587E86" w:rsidRPr="001C3881" w:rsidRDefault="00587E86" w:rsidP="00587E86">
      <w:pPr>
        <w:ind w:firstLine="435"/>
        <w:rPr>
          <w:sz w:val="24"/>
          <w:szCs w:val="24"/>
        </w:rPr>
      </w:pPr>
      <w:r w:rsidRPr="001C3881">
        <w:rPr>
          <w:rFonts w:hint="eastAsia"/>
          <w:sz w:val="24"/>
          <w:szCs w:val="24"/>
        </w:rPr>
        <w:t>产品构建到</w:t>
      </w:r>
      <w:r w:rsidRPr="001C3881">
        <w:rPr>
          <w:sz w:val="24"/>
          <w:szCs w:val="24"/>
        </w:rPr>
        <w:t>Docker</w:t>
      </w:r>
      <w:r w:rsidRPr="001C3881">
        <w:rPr>
          <w:rFonts w:hint="eastAsia"/>
          <w:sz w:val="24"/>
          <w:szCs w:val="24"/>
        </w:rPr>
        <w:t>镜像中，根据用户的实际情况，按需增删应用节点的数量，一来彻底消除单点隐患，二来增加系统处理能力，且使用亦非常方便。</w:t>
      </w:r>
    </w:p>
    <w:p w:rsidR="00587E86" w:rsidRPr="00587E86" w:rsidRDefault="00587E86" w:rsidP="00587E86">
      <w:pPr>
        <w:pStyle w:val="4"/>
      </w:pPr>
      <w:r w:rsidRPr="00587E86">
        <w:rPr>
          <w:rFonts w:hint="eastAsia"/>
        </w:rPr>
        <w:t>数据存储层</w:t>
      </w:r>
      <w:r w:rsidR="00DA6041">
        <w:rPr>
          <w:rFonts w:hint="eastAsia"/>
        </w:rPr>
        <w:t>（数据库服务器）</w:t>
      </w:r>
    </w:p>
    <w:p w:rsidR="00587E86" w:rsidRPr="001C3881" w:rsidRDefault="00587E86" w:rsidP="00587E86">
      <w:pPr>
        <w:ind w:firstLine="435"/>
        <w:rPr>
          <w:sz w:val="24"/>
          <w:szCs w:val="24"/>
        </w:rPr>
      </w:pPr>
      <w:r w:rsidRPr="001C3881">
        <w:rPr>
          <w:rFonts w:hint="eastAsia"/>
          <w:sz w:val="24"/>
          <w:szCs w:val="24"/>
        </w:rPr>
        <w:t>数据库采用主从同步的方式，一主多从，读写分离，</w:t>
      </w:r>
      <w:r w:rsidRPr="001C3881">
        <w:rPr>
          <w:sz w:val="24"/>
          <w:szCs w:val="24"/>
        </w:rPr>
        <w:t>Docker</w:t>
      </w:r>
      <w:r w:rsidRPr="001C3881">
        <w:rPr>
          <w:rFonts w:hint="eastAsia"/>
          <w:sz w:val="24"/>
          <w:szCs w:val="24"/>
        </w:rPr>
        <w:t>官方提供</w:t>
      </w:r>
      <w:r w:rsidRPr="001C3881">
        <w:rPr>
          <w:sz w:val="24"/>
          <w:szCs w:val="24"/>
        </w:rPr>
        <w:t>mysql</w:t>
      </w:r>
      <w:r w:rsidRPr="001C3881">
        <w:rPr>
          <w:rFonts w:hint="eastAsia"/>
          <w:sz w:val="24"/>
          <w:szCs w:val="24"/>
        </w:rPr>
        <w:t>镜像，动态增删数据库节点也非常简单。</w:t>
      </w:r>
    </w:p>
    <w:p w:rsidR="00587E86" w:rsidRPr="00587E86" w:rsidRDefault="00587E86" w:rsidP="00587E86">
      <w:pPr>
        <w:pStyle w:val="4"/>
      </w:pPr>
      <w:r w:rsidRPr="00587E86">
        <w:rPr>
          <w:rFonts w:hint="eastAsia"/>
        </w:rPr>
        <w:t>备份</w:t>
      </w:r>
    </w:p>
    <w:p w:rsidR="00587E86" w:rsidRPr="001C3881" w:rsidRDefault="00587E86" w:rsidP="00587E86">
      <w:pPr>
        <w:ind w:firstLine="435"/>
        <w:rPr>
          <w:sz w:val="24"/>
          <w:szCs w:val="24"/>
        </w:rPr>
      </w:pPr>
      <w:r w:rsidRPr="001C3881">
        <w:rPr>
          <w:rFonts w:hint="eastAsia"/>
          <w:sz w:val="24"/>
          <w:szCs w:val="24"/>
        </w:rPr>
        <w:t>数据库备份也采用主从同步的方式，单独部署一台</w:t>
      </w:r>
      <w:proofErr w:type="gramStart"/>
      <w:r w:rsidRPr="001C3881">
        <w:rPr>
          <w:rFonts w:hint="eastAsia"/>
          <w:sz w:val="24"/>
          <w:szCs w:val="24"/>
        </w:rPr>
        <w:t>从库用于</w:t>
      </w:r>
      <w:proofErr w:type="gramEnd"/>
      <w:r w:rsidRPr="001C3881">
        <w:rPr>
          <w:rFonts w:hint="eastAsia"/>
          <w:sz w:val="24"/>
          <w:szCs w:val="24"/>
        </w:rPr>
        <w:t>备份，每天</w:t>
      </w:r>
      <w:r w:rsidRPr="001C3881">
        <w:rPr>
          <w:sz w:val="24"/>
          <w:szCs w:val="24"/>
        </w:rPr>
        <w:t>dump</w:t>
      </w:r>
      <w:r w:rsidRPr="001C3881">
        <w:rPr>
          <w:rFonts w:hint="eastAsia"/>
          <w:sz w:val="24"/>
          <w:szCs w:val="24"/>
        </w:rPr>
        <w:t>一份全量数据，</w:t>
      </w:r>
      <w:proofErr w:type="gramStart"/>
      <w:r w:rsidRPr="001C3881">
        <w:rPr>
          <w:rFonts w:hint="eastAsia"/>
          <w:sz w:val="24"/>
          <w:szCs w:val="24"/>
        </w:rPr>
        <w:t>从库机器</w:t>
      </w:r>
      <w:proofErr w:type="gramEnd"/>
      <w:r w:rsidRPr="001C3881">
        <w:rPr>
          <w:rFonts w:hint="eastAsia"/>
          <w:sz w:val="24"/>
          <w:szCs w:val="24"/>
        </w:rPr>
        <w:t>上有一份实时的</w:t>
      </w:r>
      <w:r w:rsidRPr="001C3881">
        <w:rPr>
          <w:sz w:val="24"/>
          <w:szCs w:val="24"/>
        </w:rPr>
        <w:t>binlog</w:t>
      </w:r>
      <w:r w:rsidRPr="001C3881">
        <w:rPr>
          <w:rFonts w:hint="eastAsia"/>
          <w:sz w:val="24"/>
          <w:szCs w:val="24"/>
        </w:rPr>
        <w:t>备份，使得数据恢复能力达到秒级。</w:t>
      </w:r>
    </w:p>
    <w:p w:rsidR="00587E86" w:rsidRDefault="00587E86" w:rsidP="00587E86">
      <w:pPr>
        <w:pStyle w:val="2"/>
        <w:spacing w:line="416" w:lineRule="auto"/>
        <w:jc w:val="both"/>
      </w:pPr>
      <w:bookmarkStart w:id="79" w:name="_Toc440990487"/>
      <w:r>
        <w:rPr>
          <w:rFonts w:hint="eastAsia"/>
        </w:rPr>
        <w:t>硬件配置要求</w:t>
      </w:r>
      <w:bookmarkEnd w:id="79"/>
    </w:p>
    <w:p w:rsidR="00436B8A" w:rsidRPr="001C3881" w:rsidRDefault="00436B8A" w:rsidP="00436B8A">
      <w:pPr>
        <w:rPr>
          <w:sz w:val="24"/>
          <w:szCs w:val="24"/>
        </w:rPr>
      </w:pPr>
      <w:r w:rsidRPr="001C3881">
        <w:rPr>
          <w:rFonts w:hint="eastAsia"/>
          <w:sz w:val="24"/>
          <w:szCs w:val="24"/>
        </w:rPr>
        <w:t xml:space="preserve">    </w:t>
      </w:r>
      <w:r w:rsidRPr="001C3881">
        <w:rPr>
          <w:rFonts w:hint="eastAsia"/>
          <w:sz w:val="24"/>
          <w:szCs w:val="24"/>
        </w:rPr>
        <w:t>在实际部署中，通常会把以上描述的接入层、应用层和数据存储</w:t>
      </w:r>
      <w:proofErr w:type="gramStart"/>
      <w:r w:rsidRPr="001C3881">
        <w:rPr>
          <w:rFonts w:hint="eastAsia"/>
          <w:sz w:val="24"/>
          <w:szCs w:val="24"/>
        </w:rPr>
        <w:t>层</w:t>
      </w:r>
      <w:r w:rsidR="00020F1B" w:rsidRPr="001C3881">
        <w:rPr>
          <w:rFonts w:hint="eastAsia"/>
          <w:sz w:val="24"/>
          <w:szCs w:val="24"/>
        </w:rPr>
        <w:t>部署</w:t>
      </w:r>
      <w:proofErr w:type="gramEnd"/>
      <w:r w:rsidR="00020F1B" w:rsidRPr="001C3881">
        <w:rPr>
          <w:rFonts w:hint="eastAsia"/>
          <w:sz w:val="24"/>
          <w:szCs w:val="24"/>
        </w:rPr>
        <w:t>在一台机器上，后期根据用户的应用规模的扩大再进行资源的分布式部署，部署在单台服务器上的配置要求描述如下。</w:t>
      </w:r>
    </w:p>
    <w:p w:rsidR="00D34EB6" w:rsidRPr="00197C6E" w:rsidRDefault="00D34EB6" w:rsidP="00F96F7E">
      <w:pPr>
        <w:numPr>
          <w:ilvl w:val="0"/>
          <w:numId w:val="9"/>
        </w:numPr>
        <w:jc w:val="both"/>
        <w:rPr>
          <w:rFonts w:ascii="宋体" w:hAnsi="宋体"/>
          <w:sz w:val="24"/>
        </w:rPr>
      </w:pPr>
      <w:bookmarkStart w:id="80" w:name="_Toc367714145"/>
      <w:bookmarkStart w:id="81" w:name="_Toc367949471"/>
      <w:bookmarkStart w:id="82" w:name="_Toc372239904"/>
      <w:bookmarkStart w:id="83" w:name="_Toc376782115"/>
      <w:r w:rsidRPr="00782691">
        <w:rPr>
          <w:rFonts w:ascii="宋体" w:hAnsi="宋体" w:cs="Arial"/>
          <w:b/>
          <w:sz w:val="28"/>
          <w:szCs w:val="28"/>
        </w:rPr>
        <w:lastRenderedPageBreak/>
        <w:t>服务器</w:t>
      </w:r>
      <w:bookmarkEnd w:id="80"/>
      <w:bookmarkEnd w:id="81"/>
      <w:bookmarkEnd w:id="82"/>
      <w:bookmarkEnd w:id="83"/>
    </w:p>
    <w:p w:rsidR="00D34EB6" w:rsidRPr="00782691" w:rsidRDefault="00D34EB6" w:rsidP="00F96F7E">
      <w:pPr>
        <w:numPr>
          <w:ilvl w:val="0"/>
          <w:numId w:val="8"/>
        </w:numPr>
        <w:ind w:leftChars="400" w:left="1260"/>
        <w:jc w:val="both"/>
        <w:rPr>
          <w:rFonts w:ascii="宋体" w:hAnsi="宋体"/>
          <w:b/>
          <w:sz w:val="24"/>
        </w:rPr>
      </w:pPr>
      <w:r w:rsidRPr="00782691">
        <w:rPr>
          <w:rFonts w:ascii="宋体" w:hAnsi="宋体"/>
          <w:b/>
          <w:sz w:val="24"/>
        </w:rPr>
        <w:t>软件要求</w:t>
      </w:r>
      <w:r>
        <w:rPr>
          <w:rFonts w:ascii="宋体" w:hAnsi="宋体" w:hint="eastAsia"/>
          <w:b/>
          <w:sz w:val="24"/>
        </w:rPr>
        <w:t>：</w:t>
      </w:r>
      <w:proofErr w:type="gramStart"/>
      <w:r>
        <w:rPr>
          <w:rFonts w:ascii="宋体" w:hAnsi="宋体" w:hint="eastAsia"/>
          <w:b/>
          <w:sz w:val="24"/>
        </w:rPr>
        <w:t>需能够</w:t>
      </w:r>
      <w:proofErr w:type="gramEnd"/>
      <w:r>
        <w:rPr>
          <w:rFonts w:ascii="宋体" w:hAnsi="宋体" w:hint="eastAsia"/>
          <w:b/>
          <w:sz w:val="24"/>
        </w:rPr>
        <w:t>支持Windows或者Linux两种服务器类型</w:t>
      </w:r>
    </w:p>
    <w:p w:rsidR="00D34EB6" w:rsidRDefault="00D34EB6" w:rsidP="00F96F7E">
      <w:pPr>
        <w:numPr>
          <w:ilvl w:val="3"/>
          <w:numId w:val="8"/>
        </w:numPr>
        <w:jc w:val="both"/>
        <w:rPr>
          <w:rFonts w:ascii="宋体" w:hAnsi="宋体"/>
          <w:sz w:val="24"/>
        </w:rPr>
      </w:pPr>
      <w:r w:rsidRPr="00782691">
        <w:rPr>
          <w:rFonts w:ascii="宋体" w:hAnsi="宋体"/>
          <w:sz w:val="24"/>
        </w:rPr>
        <w:t>Windows Server 200</w:t>
      </w:r>
      <w:r w:rsidRPr="00782691">
        <w:rPr>
          <w:rFonts w:ascii="宋体" w:hAnsi="宋体" w:hint="eastAsia"/>
          <w:sz w:val="24"/>
        </w:rPr>
        <w:t>8 R2 Enterprise</w:t>
      </w:r>
      <w:r>
        <w:rPr>
          <w:rFonts w:ascii="宋体" w:hAnsi="宋体" w:hint="eastAsia"/>
          <w:sz w:val="24"/>
        </w:rPr>
        <w:t xml:space="preserve"> </w:t>
      </w:r>
      <w:r w:rsidR="000B7482">
        <w:rPr>
          <w:rFonts w:ascii="宋体" w:hAnsi="宋体"/>
          <w:sz w:val="24"/>
        </w:rPr>
        <w:t>64</w:t>
      </w:r>
      <w:r w:rsidR="000B7482">
        <w:rPr>
          <w:rFonts w:ascii="宋体" w:hAnsi="宋体" w:hint="eastAsia"/>
          <w:sz w:val="24"/>
        </w:rPr>
        <w:t>位</w:t>
      </w:r>
      <w:r>
        <w:rPr>
          <w:rFonts w:ascii="宋体" w:hAnsi="宋体" w:hint="eastAsia"/>
          <w:sz w:val="24"/>
        </w:rPr>
        <w:t>或者</w:t>
      </w:r>
      <w:r>
        <w:rPr>
          <w:rFonts w:ascii="宋体" w:hAnsi="宋体"/>
          <w:sz w:val="24"/>
        </w:rPr>
        <w:t>Windows</w:t>
      </w:r>
      <w:r>
        <w:rPr>
          <w:rFonts w:ascii="宋体" w:hAnsi="宋体" w:hint="eastAsia"/>
          <w:sz w:val="24"/>
        </w:rPr>
        <w:t xml:space="preserve"> </w:t>
      </w:r>
      <w:r w:rsidRPr="00782691">
        <w:rPr>
          <w:rFonts w:ascii="宋体" w:hAnsi="宋体"/>
          <w:sz w:val="24"/>
        </w:rPr>
        <w:t>200</w:t>
      </w:r>
      <w:r>
        <w:rPr>
          <w:rFonts w:ascii="宋体" w:hAnsi="宋体" w:hint="eastAsia"/>
          <w:sz w:val="24"/>
        </w:rPr>
        <w:t>3</w:t>
      </w:r>
      <w:r w:rsidRPr="00782691">
        <w:rPr>
          <w:rFonts w:ascii="宋体" w:hAnsi="宋体" w:hint="eastAsia"/>
          <w:sz w:val="24"/>
        </w:rPr>
        <w:t xml:space="preserve"> Enterprise</w:t>
      </w:r>
      <w:r>
        <w:rPr>
          <w:rFonts w:ascii="宋体" w:hAnsi="宋体" w:hint="eastAsia"/>
          <w:sz w:val="24"/>
        </w:rPr>
        <w:t xml:space="preserve"> Server </w:t>
      </w:r>
      <w:r>
        <w:rPr>
          <w:rFonts w:ascii="宋体" w:hAnsi="宋体"/>
          <w:sz w:val="24"/>
        </w:rPr>
        <w:t>64</w:t>
      </w:r>
      <w:r>
        <w:rPr>
          <w:rFonts w:ascii="宋体" w:hAnsi="宋体" w:hint="eastAsia"/>
          <w:sz w:val="24"/>
        </w:rPr>
        <w:t>位；</w:t>
      </w:r>
    </w:p>
    <w:p w:rsidR="00D34EB6" w:rsidRDefault="00D34EB6" w:rsidP="00F96F7E">
      <w:pPr>
        <w:numPr>
          <w:ilvl w:val="3"/>
          <w:numId w:val="8"/>
        </w:numPr>
        <w:jc w:val="both"/>
        <w:rPr>
          <w:rFonts w:ascii="宋体" w:hAnsi="宋体"/>
          <w:sz w:val="24"/>
        </w:rPr>
      </w:pPr>
      <w:r>
        <w:rPr>
          <w:rFonts w:ascii="宋体" w:hAnsi="宋体" w:hint="eastAsia"/>
          <w:sz w:val="24"/>
        </w:rPr>
        <w:t>Linux Enterprise Sever（Ubuntu</w:t>
      </w:r>
      <w:r w:rsidR="000B7482">
        <w:rPr>
          <w:rFonts w:ascii="宋体" w:hAnsi="宋体" w:hint="eastAsia"/>
          <w:sz w:val="24"/>
        </w:rPr>
        <w:t xml:space="preserve"> 12-14</w:t>
      </w:r>
      <w:r>
        <w:rPr>
          <w:rFonts w:ascii="宋体" w:hAnsi="宋体" w:hint="eastAsia"/>
          <w:sz w:val="24"/>
        </w:rPr>
        <w:t>或者Redhat</w:t>
      </w:r>
      <w:r w:rsidR="000B7482">
        <w:rPr>
          <w:rFonts w:ascii="宋体" w:hAnsi="宋体" w:hint="eastAsia"/>
          <w:sz w:val="24"/>
        </w:rPr>
        <w:t xml:space="preserve"> 6.x-7.x</w:t>
      </w:r>
      <w:r w:rsidRPr="00197C6E">
        <w:rPr>
          <w:rFonts w:ascii="宋体" w:hAnsi="宋体" w:hint="eastAsia"/>
          <w:sz w:val="24"/>
        </w:rPr>
        <w:t>）</w:t>
      </w:r>
      <w:r>
        <w:rPr>
          <w:rFonts w:ascii="宋体" w:hAnsi="宋体" w:hint="eastAsia"/>
          <w:sz w:val="24"/>
        </w:rPr>
        <w:t>；</w:t>
      </w:r>
    </w:p>
    <w:p w:rsidR="00D34EB6" w:rsidRPr="00782691" w:rsidRDefault="00D34EB6" w:rsidP="00F96F7E">
      <w:pPr>
        <w:numPr>
          <w:ilvl w:val="0"/>
          <w:numId w:val="8"/>
        </w:numPr>
        <w:ind w:leftChars="400" w:left="1260"/>
        <w:jc w:val="both"/>
        <w:rPr>
          <w:rFonts w:ascii="宋体" w:hAnsi="宋体"/>
          <w:b/>
          <w:sz w:val="24"/>
        </w:rPr>
      </w:pPr>
      <w:r w:rsidRPr="00782691">
        <w:rPr>
          <w:rFonts w:ascii="宋体" w:hAnsi="宋体"/>
          <w:b/>
          <w:sz w:val="24"/>
        </w:rPr>
        <w:t>硬件要求</w:t>
      </w:r>
      <w:r>
        <w:rPr>
          <w:rFonts w:ascii="宋体" w:hAnsi="宋体" w:hint="eastAsia"/>
          <w:b/>
          <w:sz w:val="24"/>
        </w:rPr>
        <w:t>：</w:t>
      </w:r>
    </w:p>
    <w:p w:rsidR="00D34EB6" w:rsidRPr="00782691" w:rsidRDefault="00D34EB6" w:rsidP="00F96F7E">
      <w:pPr>
        <w:numPr>
          <w:ilvl w:val="3"/>
          <w:numId w:val="8"/>
        </w:numPr>
        <w:jc w:val="both"/>
        <w:rPr>
          <w:rFonts w:ascii="宋体" w:hAnsi="宋体"/>
          <w:sz w:val="24"/>
        </w:rPr>
      </w:pPr>
      <w:r w:rsidRPr="00782691">
        <w:rPr>
          <w:rFonts w:ascii="宋体" w:hAnsi="宋体"/>
          <w:sz w:val="24"/>
        </w:rPr>
        <w:t>CPU：</w:t>
      </w:r>
      <w:r w:rsidRPr="00782691">
        <w:rPr>
          <w:rFonts w:ascii="宋体" w:hAnsi="宋体" w:hint="eastAsia"/>
          <w:sz w:val="24"/>
        </w:rPr>
        <w:t>4</w:t>
      </w:r>
      <w:r w:rsidRPr="00782691">
        <w:rPr>
          <w:rFonts w:ascii="宋体" w:hAnsi="宋体"/>
          <w:sz w:val="24"/>
        </w:rPr>
        <w:t>核 2.</w:t>
      </w:r>
      <w:r w:rsidRPr="00782691">
        <w:rPr>
          <w:rFonts w:ascii="宋体" w:hAnsi="宋体" w:hint="eastAsia"/>
          <w:sz w:val="24"/>
        </w:rPr>
        <w:t>0</w:t>
      </w:r>
      <w:r>
        <w:rPr>
          <w:rFonts w:ascii="宋体" w:hAnsi="宋体" w:hint="eastAsia"/>
          <w:sz w:val="24"/>
        </w:rPr>
        <w:t xml:space="preserve"> </w:t>
      </w:r>
      <w:r>
        <w:rPr>
          <w:rFonts w:ascii="宋体" w:hAnsi="宋体"/>
          <w:sz w:val="24"/>
        </w:rPr>
        <w:t>GHz</w:t>
      </w:r>
      <w:r>
        <w:rPr>
          <w:rFonts w:ascii="宋体" w:hAnsi="宋体" w:hint="eastAsia"/>
          <w:sz w:val="24"/>
        </w:rPr>
        <w:t>或以上</w:t>
      </w:r>
    </w:p>
    <w:p w:rsidR="00D34EB6" w:rsidRPr="00782691" w:rsidRDefault="00D34EB6" w:rsidP="00F96F7E">
      <w:pPr>
        <w:numPr>
          <w:ilvl w:val="3"/>
          <w:numId w:val="8"/>
        </w:numPr>
        <w:jc w:val="both"/>
        <w:rPr>
          <w:rFonts w:ascii="宋体" w:hAnsi="宋体"/>
          <w:sz w:val="24"/>
        </w:rPr>
      </w:pPr>
      <w:r w:rsidRPr="00782691">
        <w:rPr>
          <w:rFonts w:ascii="宋体" w:hAnsi="宋体"/>
          <w:sz w:val="24"/>
        </w:rPr>
        <w:t>内存：16G</w:t>
      </w:r>
      <w:r>
        <w:rPr>
          <w:rFonts w:ascii="宋体" w:hAnsi="宋体" w:hint="eastAsia"/>
          <w:sz w:val="24"/>
        </w:rPr>
        <w:t>或以上</w:t>
      </w:r>
    </w:p>
    <w:p w:rsidR="00D34EB6" w:rsidRPr="00782691" w:rsidRDefault="00D34EB6" w:rsidP="00F96F7E">
      <w:pPr>
        <w:numPr>
          <w:ilvl w:val="3"/>
          <w:numId w:val="8"/>
        </w:numPr>
        <w:jc w:val="both"/>
        <w:rPr>
          <w:rFonts w:ascii="宋体" w:hAnsi="宋体"/>
          <w:sz w:val="24"/>
        </w:rPr>
      </w:pPr>
      <w:r w:rsidRPr="00782691">
        <w:rPr>
          <w:rFonts w:ascii="宋体" w:hAnsi="宋体"/>
          <w:sz w:val="24"/>
        </w:rPr>
        <w:t>硬盘：</w:t>
      </w:r>
      <w:r>
        <w:rPr>
          <w:rFonts w:ascii="宋体" w:hAnsi="宋体" w:hint="eastAsia"/>
          <w:sz w:val="24"/>
        </w:rPr>
        <w:t>5</w:t>
      </w:r>
      <w:r>
        <w:rPr>
          <w:rFonts w:ascii="宋体" w:hAnsi="宋体"/>
          <w:sz w:val="24"/>
        </w:rPr>
        <w:t>00GB</w:t>
      </w:r>
      <w:r>
        <w:rPr>
          <w:rFonts w:ascii="宋体" w:hAnsi="宋体" w:hint="eastAsia"/>
          <w:sz w:val="24"/>
        </w:rPr>
        <w:t>或以上</w:t>
      </w:r>
    </w:p>
    <w:p w:rsidR="00D34EB6" w:rsidRPr="00782691" w:rsidRDefault="00D34EB6" w:rsidP="00F96F7E">
      <w:pPr>
        <w:numPr>
          <w:ilvl w:val="0"/>
          <w:numId w:val="9"/>
        </w:numPr>
        <w:jc w:val="both"/>
        <w:rPr>
          <w:rFonts w:ascii="宋体" w:hAnsi="宋体" w:cs="Arial"/>
          <w:b/>
          <w:sz w:val="28"/>
          <w:szCs w:val="28"/>
        </w:rPr>
      </w:pPr>
      <w:bookmarkStart w:id="84" w:name="_Toc367714146"/>
      <w:bookmarkStart w:id="85" w:name="_Toc367949472"/>
      <w:bookmarkStart w:id="86" w:name="_Toc372239905"/>
      <w:bookmarkStart w:id="87" w:name="_Toc376782116"/>
      <w:r w:rsidRPr="00782691">
        <w:rPr>
          <w:rFonts w:ascii="宋体" w:hAnsi="宋体" w:cs="Arial"/>
          <w:b/>
          <w:sz w:val="28"/>
          <w:szCs w:val="28"/>
        </w:rPr>
        <w:t>客户端</w:t>
      </w:r>
      <w:bookmarkEnd w:id="84"/>
      <w:bookmarkEnd w:id="85"/>
      <w:bookmarkEnd w:id="86"/>
      <w:bookmarkEnd w:id="87"/>
    </w:p>
    <w:p w:rsidR="00D34EB6" w:rsidRPr="00782691" w:rsidRDefault="00D34EB6" w:rsidP="00F96F7E">
      <w:pPr>
        <w:numPr>
          <w:ilvl w:val="0"/>
          <w:numId w:val="8"/>
        </w:numPr>
        <w:ind w:leftChars="400" w:left="1260"/>
        <w:jc w:val="both"/>
        <w:rPr>
          <w:rFonts w:ascii="宋体" w:hAnsi="宋体"/>
          <w:b/>
          <w:sz w:val="24"/>
        </w:rPr>
      </w:pPr>
      <w:r w:rsidRPr="00782691">
        <w:rPr>
          <w:rFonts w:ascii="宋体" w:hAnsi="宋体"/>
          <w:b/>
          <w:sz w:val="24"/>
        </w:rPr>
        <w:t>软件要求：</w:t>
      </w:r>
    </w:p>
    <w:p w:rsidR="00D34EB6" w:rsidRPr="00782691" w:rsidRDefault="00D34EB6" w:rsidP="00F96F7E">
      <w:pPr>
        <w:numPr>
          <w:ilvl w:val="3"/>
          <w:numId w:val="8"/>
        </w:numPr>
        <w:jc w:val="both"/>
        <w:rPr>
          <w:rFonts w:ascii="宋体" w:hAnsi="宋体"/>
          <w:sz w:val="24"/>
        </w:rPr>
      </w:pPr>
      <w:r>
        <w:rPr>
          <w:rFonts w:ascii="宋体" w:hAnsi="宋体"/>
          <w:sz w:val="24"/>
        </w:rPr>
        <w:t>Windows</w:t>
      </w:r>
      <w:r w:rsidR="0039627C">
        <w:rPr>
          <w:rFonts w:ascii="宋体" w:hAnsi="宋体" w:hint="eastAsia"/>
          <w:sz w:val="24"/>
        </w:rPr>
        <w:t xml:space="preserve"> </w:t>
      </w:r>
      <w:r>
        <w:rPr>
          <w:rFonts w:ascii="宋体" w:hAnsi="宋体"/>
          <w:sz w:val="24"/>
        </w:rPr>
        <w:t>7</w:t>
      </w:r>
      <w:r>
        <w:rPr>
          <w:rFonts w:ascii="宋体" w:hAnsi="宋体" w:hint="eastAsia"/>
          <w:sz w:val="24"/>
        </w:rPr>
        <w:t>(32/</w:t>
      </w:r>
      <w:r>
        <w:rPr>
          <w:rFonts w:ascii="宋体" w:hAnsi="宋体"/>
          <w:sz w:val="24"/>
        </w:rPr>
        <w:t>64</w:t>
      </w:r>
      <w:r>
        <w:rPr>
          <w:rFonts w:ascii="宋体" w:hAnsi="宋体" w:hint="eastAsia"/>
          <w:sz w:val="24"/>
        </w:rPr>
        <w:t xml:space="preserve">位）或者Windows XP </w:t>
      </w:r>
    </w:p>
    <w:p w:rsidR="00D34EB6" w:rsidRPr="00782691" w:rsidRDefault="00D34EB6" w:rsidP="00F96F7E">
      <w:pPr>
        <w:numPr>
          <w:ilvl w:val="3"/>
          <w:numId w:val="8"/>
        </w:numPr>
        <w:jc w:val="both"/>
        <w:rPr>
          <w:rFonts w:ascii="宋体" w:hAnsi="宋体"/>
          <w:sz w:val="24"/>
        </w:rPr>
      </w:pPr>
      <w:r>
        <w:rPr>
          <w:rFonts w:ascii="宋体" w:hAnsi="宋体" w:hint="eastAsia"/>
          <w:sz w:val="24"/>
        </w:rPr>
        <w:t>如至少两种浏览器类型：如</w:t>
      </w:r>
      <w:r>
        <w:rPr>
          <w:rFonts w:ascii="宋体" w:hAnsi="宋体"/>
          <w:sz w:val="24"/>
        </w:rPr>
        <w:t>IE</w:t>
      </w:r>
      <w:r>
        <w:rPr>
          <w:rFonts w:ascii="宋体" w:hAnsi="宋体" w:hint="eastAsia"/>
          <w:sz w:val="24"/>
        </w:rPr>
        <w:t>（6.0-11.0</w:t>
      </w:r>
      <w:r w:rsidR="000B7482">
        <w:rPr>
          <w:rFonts w:ascii="宋体" w:hAnsi="宋体" w:hint="eastAsia"/>
          <w:sz w:val="24"/>
        </w:rPr>
        <w:t>）、</w:t>
      </w:r>
      <w:r>
        <w:rPr>
          <w:rFonts w:ascii="宋体" w:hAnsi="宋体" w:hint="eastAsia"/>
          <w:sz w:val="24"/>
        </w:rPr>
        <w:t>Chrome</w:t>
      </w:r>
      <w:r w:rsidR="000B7482">
        <w:rPr>
          <w:rFonts w:ascii="宋体" w:hAnsi="宋体" w:hint="eastAsia"/>
          <w:sz w:val="24"/>
        </w:rPr>
        <w:t>和360浏览器</w:t>
      </w:r>
    </w:p>
    <w:p w:rsidR="00D34EB6" w:rsidRPr="00782691" w:rsidRDefault="00D34EB6" w:rsidP="00F96F7E">
      <w:pPr>
        <w:numPr>
          <w:ilvl w:val="0"/>
          <w:numId w:val="8"/>
        </w:numPr>
        <w:ind w:leftChars="400" w:left="1260"/>
        <w:jc w:val="both"/>
        <w:rPr>
          <w:rFonts w:ascii="宋体" w:hAnsi="宋体"/>
          <w:b/>
          <w:sz w:val="24"/>
        </w:rPr>
      </w:pPr>
      <w:r w:rsidRPr="00782691">
        <w:rPr>
          <w:rFonts w:ascii="宋体" w:hAnsi="宋体"/>
          <w:b/>
          <w:sz w:val="24"/>
        </w:rPr>
        <w:t>硬件要求：</w:t>
      </w:r>
    </w:p>
    <w:p w:rsidR="00D34EB6" w:rsidRPr="00782691" w:rsidRDefault="00D34EB6" w:rsidP="00F96F7E">
      <w:pPr>
        <w:numPr>
          <w:ilvl w:val="3"/>
          <w:numId w:val="8"/>
        </w:numPr>
        <w:jc w:val="both"/>
        <w:rPr>
          <w:rFonts w:ascii="宋体" w:hAnsi="宋体"/>
          <w:sz w:val="24"/>
        </w:rPr>
      </w:pPr>
      <w:r w:rsidRPr="00782691">
        <w:rPr>
          <w:rFonts w:ascii="宋体" w:hAnsi="宋体"/>
          <w:sz w:val="24"/>
        </w:rPr>
        <w:t>CPU：双核</w:t>
      </w:r>
      <w:r>
        <w:rPr>
          <w:rFonts w:ascii="宋体" w:hAnsi="宋体"/>
          <w:sz w:val="24"/>
        </w:rPr>
        <w:t xml:space="preserve"> CPU2.8GHz</w:t>
      </w:r>
      <w:r>
        <w:rPr>
          <w:rFonts w:ascii="宋体" w:hAnsi="宋体" w:hint="eastAsia"/>
          <w:sz w:val="24"/>
        </w:rPr>
        <w:t>或以上</w:t>
      </w:r>
    </w:p>
    <w:p w:rsidR="00D34EB6" w:rsidRPr="00782691" w:rsidRDefault="00D34EB6" w:rsidP="00F96F7E">
      <w:pPr>
        <w:numPr>
          <w:ilvl w:val="3"/>
          <w:numId w:val="8"/>
        </w:numPr>
        <w:jc w:val="both"/>
        <w:rPr>
          <w:rFonts w:ascii="宋体" w:hAnsi="宋体"/>
          <w:sz w:val="24"/>
        </w:rPr>
      </w:pPr>
      <w:r w:rsidRPr="00782691">
        <w:rPr>
          <w:rFonts w:ascii="宋体" w:hAnsi="宋体"/>
          <w:sz w:val="24"/>
        </w:rPr>
        <w:t>内存：</w:t>
      </w:r>
      <w:r>
        <w:rPr>
          <w:rFonts w:ascii="宋体" w:hAnsi="宋体" w:hint="eastAsia"/>
          <w:sz w:val="24"/>
        </w:rPr>
        <w:t>4</w:t>
      </w:r>
      <w:r>
        <w:rPr>
          <w:rFonts w:ascii="宋体" w:hAnsi="宋体"/>
          <w:sz w:val="24"/>
        </w:rPr>
        <w:t>G</w:t>
      </w:r>
      <w:r>
        <w:rPr>
          <w:rFonts w:ascii="宋体" w:hAnsi="宋体" w:hint="eastAsia"/>
          <w:sz w:val="24"/>
        </w:rPr>
        <w:t>或以上</w:t>
      </w:r>
    </w:p>
    <w:p w:rsidR="00D34EB6" w:rsidRDefault="00D34EB6" w:rsidP="00F96F7E">
      <w:pPr>
        <w:numPr>
          <w:ilvl w:val="3"/>
          <w:numId w:val="8"/>
        </w:numPr>
        <w:jc w:val="both"/>
        <w:rPr>
          <w:rFonts w:ascii="宋体" w:hAnsi="宋体"/>
          <w:sz w:val="24"/>
        </w:rPr>
      </w:pPr>
      <w:r>
        <w:rPr>
          <w:rFonts w:ascii="宋体" w:hAnsi="宋体" w:hint="eastAsia"/>
          <w:sz w:val="24"/>
        </w:rPr>
        <w:t>独立显卡并且</w:t>
      </w:r>
      <w:r w:rsidRPr="00782691">
        <w:rPr>
          <w:rFonts w:ascii="宋体" w:hAnsi="宋体"/>
          <w:sz w:val="24"/>
        </w:rPr>
        <w:t>显存：</w:t>
      </w:r>
      <w:r>
        <w:rPr>
          <w:rFonts w:ascii="宋体" w:hAnsi="宋体"/>
          <w:sz w:val="24"/>
        </w:rPr>
        <w:t>1G</w:t>
      </w:r>
      <w:r>
        <w:rPr>
          <w:rFonts w:ascii="宋体" w:hAnsi="宋体" w:hint="eastAsia"/>
          <w:sz w:val="24"/>
        </w:rPr>
        <w:t>或以上</w:t>
      </w:r>
    </w:p>
    <w:p w:rsidR="005E3C4B" w:rsidRPr="005E3C4B" w:rsidRDefault="00D34EB6" w:rsidP="00F96F7E">
      <w:pPr>
        <w:numPr>
          <w:ilvl w:val="3"/>
          <w:numId w:val="8"/>
        </w:numPr>
        <w:jc w:val="both"/>
      </w:pPr>
      <w:r w:rsidRPr="00854DBA">
        <w:rPr>
          <w:rFonts w:ascii="宋体" w:hAnsi="宋体"/>
          <w:sz w:val="24"/>
        </w:rPr>
        <w:t>硬盘：</w:t>
      </w:r>
      <w:r w:rsidRPr="00854DBA">
        <w:rPr>
          <w:rFonts w:ascii="宋体" w:hAnsi="宋体" w:hint="eastAsia"/>
          <w:sz w:val="24"/>
        </w:rPr>
        <w:t>2</w:t>
      </w:r>
      <w:r w:rsidRPr="00854DBA">
        <w:rPr>
          <w:rFonts w:ascii="宋体" w:hAnsi="宋体"/>
          <w:sz w:val="24"/>
        </w:rPr>
        <w:t>00GB</w:t>
      </w:r>
      <w:r w:rsidRPr="00854DBA">
        <w:rPr>
          <w:rFonts w:ascii="宋体" w:hAnsi="宋体" w:hint="eastAsia"/>
          <w:sz w:val="24"/>
        </w:rPr>
        <w:t>或以上</w:t>
      </w:r>
    </w:p>
    <w:sectPr w:rsidR="005E3C4B" w:rsidRPr="005E3C4B" w:rsidSect="00552786">
      <w:headerReference w:type="default" r:id="rId151"/>
      <w:footerReference w:type="default" r:id="rId15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140B" w:rsidRDefault="00CF140B" w:rsidP="00632562">
      <w:pPr>
        <w:spacing w:line="240" w:lineRule="auto"/>
      </w:pPr>
      <w:r>
        <w:separator/>
      </w:r>
    </w:p>
  </w:endnote>
  <w:endnote w:type="continuationSeparator" w:id="0">
    <w:p w:rsidR="00CF140B" w:rsidRDefault="00CF140B" w:rsidP="006325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8CF3C52" w:usb2="00000016" w:usb3="00000000" w:csb0="0004001F" w:csb1="00000000"/>
  </w:font>
  <w:font w:name="Consolas">
    <w:panose1 w:val="020B0609020204030204"/>
    <w:charset w:val="00"/>
    <w:family w:val="modern"/>
    <w:pitch w:val="fixed"/>
    <w:sig w:usb0="E00002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50A1" w:rsidRDefault="00B5102B" w:rsidP="002150A1">
    <w:pPr>
      <w:pStyle w:val="a8"/>
      <w:jc w:val="center"/>
      <w:rPr>
        <w:rStyle w:val="ab"/>
        <w:rFonts w:ascii="宋体" w:hAnsi="宋体" w:hint="eastAsia"/>
        <w:b w:val="0"/>
        <w:sz w:val="15"/>
      </w:rPr>
    </w:pPr>
    <w:r>
      <w:rPr>
        <w:rFonts w:ascii="宋体" w:hAnsi="宋体"/>
        <w:b/>
        <w:bCs/>
        <w:noProof/>
        <w:sz w:val="15"/>
      </w:rPr>
      <mc:AlternateContent>
        <mc:Choice Requires="wps">
          <w:drawing>
            <wp:anchor distT="0" distB="0" distL="114300" distR="114300" simplePos="0" relativeHeight="251659264" behindDoc="0" locked="0" layoutInCell="1" allowOverlap="1" wp14:anchorId="1554FB3A" wp14:editId="78369531">
              <wp:simplePos x="0" y="0"/>
              <wp:positionH relativeFrom="column">
                <wp:posOffset>-19050</wp:posOffset>
              </wp:positionH>
              <wp:positionV relativeFrom="paragraph">
                <wp:posOffset>12065</wp:posOffset>
              </wp:positionV>
              <wp:extent cx="5295900" cy="0"/>
              <wp:effectExtent l="9525" t="12065" r="9525" b="6985"/>
              <wp:wrapNone/>
              <wp:docPr id="47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59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1026" type="#_x0000_t32" style="position:absolute;left:0;text-align:left;margin-left:-1.5pt;margin-top:.95pt;width:4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"/>
          </w:pict>
        </mc:Fallback>
      </mc:AlternateContent>
    </w:r>
    <w:r w:rsidR="00BE1AC4" w:rsidRPr="00733D3E">
      <w:rPr>
        <w:rStyle w:val="ab"/>
        <w:rFonts w:ascii="宋体" w:hAnsi="宋体"/>
        <w:sz w:val="15"/>
      </w:rPr>
      <w:t>地址：北</w:t>
    </w:r>
    <w:r w:rsidR="00BE1AC4" w:rsidRPr="00733D3E">
      <w:rPr>
        <w:rStyle w:val="ab"/>
        <w:rFonts w:ascii="宋体" w:hAnsi="宋体" w:hint="eastAsia"/>
        <w:sz w:val="15"/>
      </w:rPr>
      <w:t xml:space="preserve"> </w:t>
    </w:r>
    <w:r w:rsidR="00BE1AC4" w:rsidRPr="00733D3E">
      <w:rPr>
        <w:rStyle w:val="ab"/>
        <w:rFonts w:ascii="宋体" w:hAnsi="宋体"/>
        <w:sz w:val="15"/>
      </w:rPr>
      <w:t>京</w:t>
    </w:r>
    <w:r w:rsidR="00BE1AC4" w:rsidRPr="00733D3E">
      <w:rPr>
        <w:rStyle w:val="ab"/>
        <w:rFonts w:ascii="宋体" w:hAnsi="宋体" w:hint="eastAsia"/>
        <w:sz w:val="15"/>
      </w:rPr>
      <w:t xml:space="preserve"> </w:t>
    </w:r>
    <w:r w:rsidR="00BE1AC4" w:rsidRPr="00733D3E">
      <w:rPr>
        <w:rStyle w:val="ab"/>
        <w:rFonts w:ascii="宋体" w:hAnsi="宋体"/>
        <w:sz w:val="15"/>
      </w:rPr>
      <w:t>市</w:t>
    </w:r>
    <w:r w:rsidR="00BE1AC4" w:rsidRPr="00733D3E">
      <w:rPr>
        <w:rStyle w:val="ab"/>
        <w:rFonts w:ascii="宋体" w:hAnsi="宋体" w:hint="eastAsia"/>
        <w:sz w:val="15"/>
      </w:rPr>
      <w:t xml:space="preserve"> </w:t>
    </w:r>
    <w:r w:rsidR="00BE1AC4" w:rsidRPr="00733D3E">
      <w:rPr>
        <w:rStyle w:val="ab"/>
        <w:rFonts w:ascii="宋体" w:hAnsi="宋体"/>
        <w:sz w:val="15"/>
      </w:rPr>
      <w:t>海</w:t>
    </w:r>
    <w:r w:rsidR="00BE1AC4" w:rsidRPr="00733D3E">
      <w:rPr>
        <w:rStyle w:val="ab"/>
        <w:rFonts w:ascii="宋体" w:hAnsi="宋体" w:hint="eastAsia"/>
        <w:sz w:val="15"/>
      </w:rPr>
      <w:t xml:space="preserve"> </w:t>
    </w:r>
    <w:proofErr w:type="gramStart"/>
    <w:r w:rsidR="00BE1AC4" w:rsidRPr="00733D3E">
      <w:rPr>
        <w:rStyle w:val="ab"/>
        <w:rFonts w:ascii="宋体" w:hAnsi="宋体"/>
        <w:sz w:val="15"/>
      </w:rPr>
      <w:t>淀</w:t>
    </w:r>
    <w:proofErr w:type="gramEnd"/>
    <w:r w:rsidR="00BE1AC4" w:rsidRPr="00733D3E">
      <w:rPr>
        <w:rStyle w:val="ab"/>
        <w:rFonts w:ascii="宋体" w:hAnsi="宋体" w:hint="eastAsia"/>
        <w:sz w:val="15"/>
      </w:rPr>
      <w:t xml:space="preserve"> </w:t>
    </w:r>
    <w:r w:rsidR="00BE1AC4" w:rsidRPr="00733D3E">
      <w:rPr>
        <w:rStyle w:val="ab"/>
        <w:rFonts w:ascii="宋体" w:hAnsi="宋体"/>
        <w:sz w:val="15"/>
      </w:rPr>
      <w:t>区</w:t>
    </w:r>
    <w:r w:rsidR="00BE1AC4" w:rsidRPr="00733D3E">
      <w:rPr>
        <w:rStyle w:val="ab"/>
        <w:rFonts w:ascii="宋体" w:hAnsi="宋体" w:hint="eastAsia"/>
        <w:sz w:val="15"/>
      </w:rPr>
      <w:t xml:space="preserve"> </w:t>
    </w:r>
    <w:r w:rsidR="00BE1AC4" w:rsidRPr="00733D3E">
      <w:rPr>
        <w:rStyle w:val="ab"/>
        <w:rFonts w:ascii="宋体" w:hAnsi="宋体"/>
        <w:sz w:val="15"/>
      </w:rPr>
      <w:t>上</w:t>
    </w:r>
    <w:r w:rsidR="00BE1AC4" w:rsidRPr="00733D3E">
      <w:rPr>
        <w:rStyle w:val="ab"/>
        <w:rFonts w:ascii="宋体" w:hAnsi="宋体" w:hint="eastAsia"/>
        <w:sz w:val="15"/>
      </w:rPr>
      <w:t xml:space="preserve"> </w:t>
    </w:r>
    <w:r w:rsidR="00BE1AC4" w:rsidRPr="00733D3E">
      <w:rPr>
        <w:rStyle w:val="ab"/>
        <w:rFonts w:ascii="宋体" w:hAnsi="宋体"/>
        <w:sz w:val="15"/>
      </w:rPr>
      <w:t>地</w:t>
    </w:r>
    <w:r w:rsidR="00BE1AC4" w:rsidRPr="00733D3E">
      <w:rPr>
        <w:rStyle w:val="ab"/>
        <w:rFonts w:ascii="宋体" w:hAnsi="宋体" w:hint="eastAsia"/>
        <w:sz w:val="15"/>
      </w:rPr>
      <w:t xml:space="preserve"> </w:t>
    </w:r>
    <w:r w:rsidR="00BE1AC4" w:rsidRPr="00733D3E">
      <w:rPr>
        <w:rStyle w:val="ab"/>
        <w:rFonts w:ascii="宋体" w:hAnsi="宋体"/>
        <w:sz w:val="15"/>
      </w:rPr>
      <w:t>三</w:t>
    </w:r>
    <w:r w:rsidR="00BE1AC4" w:rsidRPr="00733D3E">
      <w:rPr>
        <w:rStyle w:val="ab"/>
        <w:rFonts w:ascii="宋体" w:hAnsi="宋体" w:hint="eastAsia"/>
        <w:sz w:val="15"/>
      </w:rPr>
      <w:t xml:space="preserve"> </w:t>
    </w:r>
    <w:r w:rsidR="00BE1AC4" w:rsidRPr="00733D3E">
      <w:rPr>
        <w:rStyle w:val="ab"/>
        <w:rFonts w:ascii="宋体" w:hAnsi="宋体"/>
        <w:sz w:val="15"/>
      </w:rPr>
      <w:t>街</w:t>
    </w:r>
    <w:r w:rsidR="00BE1AC4" w:rsidRPr="00733D3E">
      <w:rPr>
        <w:rStyle w:val="ab"/>
        <w:rFonts w:ascii="宋体" w:hAnsi="宋体" w:hint="eastAsia"/>
        <w:sz w:val="15"/>
      </w:rPr>
      <w:t xml:space="preserve"> </w:t>
    </w:r>
    <w:r w:rsidR="00BE1AC4" w:rsidRPr="00733D3E">
      <w:rPr>
        <w:rStyle w:val="ab"/>
        <w:rFonts w:ascii="宋体" w:hAnsi="宋体"/>
        <w:sz w:val="15"/>
      </w:rPr>
      <w:t>金</w:t>
    </w:r>
    <w:r w:rsidR="00BE1AC4" w:rsidRPr="00733D3E">
      <w:rPr>
        <w:rStyle w:val="ab"/>
        <w:rFonts w:ascii="宋体" w:hAnsi="宋体" w:hint="eastAsia"/>
        <w:sz w:val="15"/>
      </w:rPr>
      <w:t xml:space="preserve"> </w:t>
    </w:r>
    <w:r w:rsidR="00BE1AC4" w:rsidRPr="00733D3E">
      <w:rPr>
        <w:rStyle w:val="ab"/>
        <w:rFonts w:ascii="宋体" w:hAnsi="宋体"/>
        <w:sz w:val="15"/>
      </w:rPr>
      <w:t>隅</w:t>
    </w:r>
    <w:r w:rsidR="00BE1AC4" w:rsidRPr="00733D3E">
      <w:rPr>
        <w:rStyle w:val="ab"/>
        <w:rFonts w:ascii="宋体" w:hAnsi="宋体" w:hint="eastAsia"/>
        <w:sz w:val="15"/>
      </w:rPr>
      <w:t xml:space="preserve"> </w:t>
    </w:r>
    <w:r w:rsidR="00BE1AC4" w:rsidRPr="00733D3E">
      <w:rPr>
        <w:rStyle w:val="ab"/>
        <w:rFonts w:ascii="宋体" w:hAnsi="宋体"/>
        <w:sz w:val="15"/>
      </w:rPr>
      <w:t>嘉</w:t>
    </w:r>
    <w:r w:rsidR="00BE1AC4" w:rsidRPr="00733D3E">
      <w:rPr>
        <w:rStyle w:val="ab"/>
        <w:rFonts w:ascii="宋体" w:hAnsi="宋体" w:hint="eastAsia"/>
        <w:sz w:val="15"/>
      </w:rPr>
      <w:t xml:space="preserve"> </w:t>
    </w:r>
    <w:r w:rsidR="00BE1AC4" w:rsidRPr="00733D3E">
      <w:rPr>
        <w:rStyle w:val="ab"/>
        <w:rFonts w:ascii="宋体" w:hAnsi="宋体"/>
        <w:sz w:val="15"/>
      </w:rPr>
      <w:t>华</w:t>
    </w:r>
    <w:r w:rsidR="00BE1AC4" w:rsidRPr="00733D3E">
      <w:rPr>
        <w:rStyle w:val="ab"/>
        <w:rFonts w:ascii="宋体" w:hAnsi="宋体" w:hint="eastAsia"/>
        <w:sz w:val="15"/>
      </w:rPr>
      <w:t xml:space="preserve"> </w:t>
    </w:r>
    <w:r w:rsidR="00BE1AC4" w:rsidRPr="00733D3E">
      <w:rPr>
        <w:rStyle w:val="ab"/>
        <w:rFonts w:ascii="宋体" w:hAnsi="宋体"/>
        <w:sz w:val="15"/>
      </w:rPr>
      <w:t>大</w:t>
    </w:r>
    <w:r w:rsidR="00BE1AC4" w:rsidRPr="00733D3E">
      <w:rPr>
        <w:rStyle w:val="ab"/>
        <w:rFonts w:ascii="宋体" w:hAnsi="宋体" w:hint="eastAsia"/>
        <w:sz w:val="15"/>
      </w:rPr>
      <w:t xml:space="preserve"> </w:t>
    </w:r>
    <w:r w:rsidR="00BE1AC4" w:rsidRPr="00733D3E">
      <w:rPr>
        <w:rStyle w:val="ab"/>
        <w:rFonts w:ascii="宋体" w:hAnsi="宋体"/>
        <w:sz w:val="15"/>
      </w:rPr>
      <w:t>厦</w:t>
    </w:r>
    <w:r w:rsidR="00BE1AC4" w:rsidRPr="00733D3E">
      <w:rPr>
        <w:rStyle w:val="ab"/>
        <w:rFonts w:ascii="宋体" w:hAnsi="宋体" w:hint="eastAsia"/>
        <w:sz w:val="15"/>
      </w:rPr>
      <w:t xml:space="preserve"> D</w:t>
    </w:r>
    <w:r w:rsidR="00BE1AC4" w:rsidRPr="00733D3E">
      <w:rPr>
        <w:rStyle w:val="ab"/>
        <w:rFonts w:ascii="宋体" w:hAnsi="宋体"/>
        <w:sz w:val="15"/>
      </w:rPr>
      <w:t xml:space="preserve"> </w:t>
    </w:r>
    <w:r w:rsidR="00BE1AC4" w:rsidRPr="00733D3E">
      <w:rPr>
        <w:rStyle w:val="ab"/>
        <w:rFonts w:ascii="宋体" w:hAnsi="宋体" w:hint="eastAsia"/>
        <w:sz w:val="15"/>
      </w:rPr>
      <w:t>座 9</w:t>
    </w:r>
    <w:r w:rsidR="00BE1AC4" w:rsidRPr="00733D3E">
      <w:rPr>
        <w:rStyle w:val="ab"/>
        <w:rFonts w:ascii="宋体" w:hAnsi="宋体"/>
        <w:sz w:val="15"/>
      </w:rPr>
      <w:t>04  室</w:t>
    </w:r>
    <w:r w:rsidR="002150A1">
      <w:rPr>
        <w:rStyle w:val="ab"/>
        <w:rFonts w:ascii="宋体" w:hAnsi="宋体" w:hint="eastAsia"/>
        <w:sz w:val="15"/>
      </w:rPr>
      <w:t xml:space="preserve">              </w:t>
    </w:r>
    <w:r w:rsidR="002150A1" w:rsidRPr="002150A1">
      <w:rPr>
        <w:rStyle w:val="ab"/>
        <w:rFonts w:ascii="宋体" w:hAnsi="宋体"/>
        <w:sz w:val="15"/>
        <w:lang w:val="zh-CN"/>
      </w:rPr>
      <w:t xml:space="preserve"> </w:t>
    </w:r>
    <w:r w:rsidR="002150A1" w:rsidRPr="002150A1">
      <w:rPr>
        <w:rStyle w:val="ab"/>
        <w:rFonts w:ascii="微软雅黑" w:eastAsia="微软雅黑" w:hAnsi="微软雅黑"/>
        <w:sz w:val="15"/>
      </w:rPr>
      <w:fldChar w:fldCharType="begin"/>
    </w:r>
    <w:r w:rsidR="002150A1" w:rsidRPr="002150A1">
      <w:rPr>
        <w:rStyle w:val="ab"/>
        <w:rFonts w:ascii="微软雅黑" w:eastAsia="微软雅黑" w:hAnsi="微软雅黑"/>
        <w:sz w:val="15"/>
      </w:rPr>
      <w:instrText>PAGE  \* Arabic  \* MERGEFORMAT</w:instrText>
    </w:r>
    <w:r w:rsidR="002150A1" w:rsidRPr="002150A1">
      <w:rPr>
        <w:rStyle w:val="ab"/>
        <w:rFonts w:ascii="微软雅黑" w:eastAsia="微软雅黑" w:hAnsi="微软雅黑"/>
        <w:sz w:val="15"/>
      </w:rPr>
      <w:fldChar w:fldCharType="separate"/>
    </w:r>
    <w:r w:rsidR="00552786" w:rsidRPr="00552786">
      <w:rPr>
        <w:rStyle w:val="ab"/>
        <w:rFonts w:ascii="微软雅黑" w:eastAsia="微软雅黑" w:hAnsi="微软雅黑"/>
        <w:noProof/>
        <w:sz w:val="15"/>
        <w:lang w:val="zh-CN"/>
      </w:rPr>
      <w:t>1</w:t>
    </w:r>
    <w:r w:rsidR="002150A1" w:rsidRPr="002150A1">
      <w:rPr>
        <w:rStyle w:val="ab"/>
        <w:rFonts w:ascii="微软雅黑" w:eastAsia="微软雅黑" w:hAnsi="微软雅黑"/>
        <w:sz w:val="15"/>
      </w:rPr>
      <w:fldChar w:fldCharType="end"/>
    </w:r>
    <w:r w:rsidR="002150A1" w:rsidRPr="002150A1">
      <w:rPr>
        <w:rStyle w:val="ab"/>
        <w:rFonts w:ascii="微软雅黑" w:eastAsia="微软雅黑" w:hAnsi="微软雅黑"/>
        <w:sz w:val="15"/>
        <w:lang w:val="zh-CN"/>
      </w:rPr>
      <w:t xml:space="preserve"> / </w:t>
    </w:r>
    <w:r w:rsidR="002150A1" w:rsidRPr="002150A1">
      <w:rPr>
        <w:rStyle w:val="ab"/>
        <w:rFonts w:ascii="微软雅黑" w:eastAsia="微软雅黑" w:hAnsi="微软雅黑"/>
        <w:sz w:val="15"/>
      </w:rPr>
      <w:fldChar w:fldCharType="begin"/>
    </w:r>
    <w:r w:rsidR="002150A1" w:rsidRPr="002150A1">
      <w:rPr>
        <w:rStyle w:val="ab"/>
        <w:rFonts w:ascii="微软雅黑" w:eastAsia="微软雅黑" w:hAnsi="微软雅黑"/>
        <w:sz w:val="15"/>
      </w:rPr>
      <w:instrText>NUMPAGES  \* Arabic  \* MERGEFORMAT</w:instrText>
    </w:r>
    <w:r w:rsidR="002150A1" w:rsidRPr="002150A1">
      <w:rPr>
        <w:rStyle w:val="ab"/>
        <w:rFonts w:ascii="微软雅黑" w:eastAsia="微软雅黑" w:hAnsi="微软雅黑"/>
        <w:sz w:val="15"/>
      </w:rPr>
      <w:fldChar w:fldCharType="separate"/>
    </w:r>
    <w:r w:rsidR="00552786" w:rsidRPr="00552786">
      <w:rPr>
        <w:rStyle w:val="ab"/>
        <w:rFonts w:ascii="微软雅黑" w:eastAsia="微软雅黑" w:hAnsi="微软雅黑"/>
        <w:noProof/>
        <w:sz w:val="15"/>
        <w:lang w:val="zh-CN"/>
      </w:rPr>
      <w:t>83</w:t>
    </w:r>
    <w:r w:rsidR="002150A1" w:rsidRPr="002150A1">
      <w:rPr>
        <w:rStyle w:val="ab"/>
        <w:rFonts w:ascii="微软雅黑" w:eastAsia="微软雅黑" w:hAnsi="微软雅黑"/>
        <w:sz w:val="15"/>
      </w:rPr>
      <w:fldChar w:fldCharType="end"/>
    </w:r>
  </w:p>
  <w:p w:rsidR="00BE1AC4" w:rsidRPr="00733D3E" w:rsidRDefault="00BE1AC4" w:rsidP="002150A1">
    <w:pPr>
      <w:pStyle w:val="a8"/>
      <w:jc w:val="center"/>
      <w:rPr>
        <w:rStyle w:val="ab"/>
        <w:rFonts w:ascii="宋体" w:hAnsi="宋体"/>
        <w:sz w:val="15"/>
      </w:rPr>
    </w:pPr>
    <w:r w:rsidRPr="00733D3E">
      <w:rPr>
        <w:rStyle w:val="ab"/>
        <w:rFonts w:ascii="宋体" w:hAnsi="宋体"/>
        <w:sz w:val="15"/>
      </w:rPr>
      <w:t>电话：</w:t>
    </w:r>
    <w:r w:rsidRPr="00733D3E">
      <w:rPr>
        <w:rStyle w:val="ab"/>
        <w:rFonts w:ascii="宋体" w:hAnsi="宋体" w:hint="eastAsia"/>
        <w:sz w:val="15"/>
      </w:rPr>
      <w:t>0</w:t>
    </w:r>
    <w:r w:rsidRPr="00733D3E">
      <w:rPr>
        <w:rStyle w:val="ab"/>
        <w:rFonts w:ascii="宋体" w:hAnsi="宋体"/>
        <w:sz w:val="15"/>
      </w:rPr>
      <w:t>10-82870108</w:t>
    </w:r>
    <w:r w:rsidR="002150A1">
      <w:rPr>
        <w:rStyle w:val="ab"/>
        <w:rFonts w:ascii="宋体" w:hAnsi="宋体" w:hint="eastAsia"/>
        <w:sz w:val="15"/>
      </w:rPr>
      <w:t xml:space="preserve">     </w:t>
    </w:r>
    <w:r w:rsidRPr="00733D3E">
      <w:rPr>
        <w:rStyle w:val="ab"/>
        <w:rFonts w:ascii="宋体" w:hAnsi="宋体"/>
        <w:sz w:val="15"/>
      </w:rPr>
      <w:t xml:space="preserve">  传真：</w:t>
    </w:r>
    <w:r w:rsidRPr="00733D3E">
      <w:rPr>
        <w:rStyle w:val="ab"/>
        <w:rFonts w:ascii="宋体" w:hAnsi="宋体" w:hint="eastAsia"/>
        <w:sz w:val="15"/>
      </w:rPr>
      <w:t>0</w:t>
    </w:r>
    <w:r w:rsidRPr="00733D3E">
      <w:rPr>
        <w:rStyle w:val="ab"/>
        <w:rFonts w:ascii="宋体" w:hAnsi="宋体"/>
        <w:sz w:val="15"/>
      </w:rPr>
      <w:t>10-82870118</w:t>
    </w:r>
  </w:p>
  <w:p w:rsidR="00BE1AC4" w:rsidRPr="00BE1AC4" w:rsidRDefault="00BE1AC4" w:rsidP="002150A1">
    <w:pPr>
      <w:pStyle w:val="a8"/>
      <w:tabs>
        <w:tab w:val="clear" w:pos="8306"/>
        <w:tab w:val="right" w:pos="8640"/>
      </w:tabs>
      <w:ind w:right="-694"/>
      <w:jc w:val="center"/>
      <w:rPr>
        <w:rFonts w:ascii="宋体" w:hAnsi="宋体"/>
        <w:szCs w:val="21"/>
        <w:u w:val="single"/>
      </w:rPr>
    </w:pPr>
    <w:r w:rsidRPr="00733D3E">
      <w:rPr>
        <w:rStyle w:val="ab"/>
        <w:rFonts w:ascii="宋体" w:hAnsi="宋体"/>
        <w:sz w:val="15"/>
      </w:rPr>
      <w:t>网址：www</w:t>
    </w:r>
    <w:r w:rsidRPr="00733D3E">
      <w:rPr>
        <w:rStyle w:val="ab"/>
        <w:rFonts w:ascii="宋体" w:hAnsi="宋体" w:hint="eastAsia"/>
        <w:sz w:val="15"/>
      </w:rPr>
      <w:t>.</w:t>
    </w:r>
    <w:r w:rsidRPr="00733D3E">
      <w:rPr>
        <w:rStyle w:val="ab"/>
        <w:rFonts w:ascii="宋体" w:hAnsi="宋体"/>
        <w:sz w:val="15"/>
      </w:rPr>
      <w:t>eicg</w:t>
    </w:r>
    <w:r w:rsidRPr="00733D3E">
      <w:rPr>
        <w:rStyle w:val="ab"/>
        <w:rFonts w:ascii="宋体" w:hAnsi="宋体" w:hint="eastAsia"/>
        <w:sz w:val="15"/>
      </w:rPr>
      <w:t>.</w:t>
    </w:r>
    <w:r w:rsidRPr="00733D3E">
      <w:rPr>
        <w:rStyle w:val="ab"/>
        <w:rFonts w:ascii="宋体" w:hAnsi="宋体"/>
        <w:sz w:val="15"/>
      </w:rPr>
      <w:t>c</w:t>
    </w:r>
    <w:r>
      <w:rPr>
        <w:rStyle w:val="ab"/>
        <w:rFonts w:ascii="宋体" w:hAnsi="宋体"/>
        <w:sz w:val="15"/>
      </w:rPr>
      <w:t>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140B" w:rsidRDefault="00CF140B" w:rsidP="00632562">
      <w:pPr>
        <w:spacing w:line="240" w:lineRule="auto"/>
      </w:pPr>
      <w:r>
        <w:separator/>
      </w:r>
    </w:p>
  </w:footnote>
  <w:footnote w:type="continuationSeparator" w:id="0">
    <w:p w:rsidR="00CF140B" w:rsidRDefault="00CF140B" w:rsidP="0063256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AC4" w:rsidRDefault="00BE1AC4" w:rsidP="00BE1AC4">
    <w:pPr>
      <w:pStyle w:val="a7"/>
      <w:jc w:val="left"/>
    </w:pPr>
    <w:r>
      <w:rPr>
        <w:noProof/>
      </w:rPr>
      <w:drawing>
        <wp:inline distT="0" distB="0" distL="0" distR="0" wp14:anchorId="2A4D02D1" wp14:editId="6771D714">
          <wp:extent cx="1521353" cy="354108"/>
          <wp:effectExtent l="0" t="0" r="0"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0896" cy="35400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lvl w:ilvl="0">
      <w:start w:val="1"/>
      <w:numFmt w:val="bullet"/>
      <w:lvlText w:val=""/>
      <w:lvlJc w:val="left"/>
      <w:pPr>
        <w:ind w:left="987" w:hanging="420"/>
      </w:pPr>
      <w:rPr>
        <w:rFonts w:ascii="Wingdings" w:hAnsi="Wingdings" w:cs="Wingdings" w:hint="default"/>
      </w:rPr>
    </w:lvl>
    <w:lvl w:ilvl="1">
      <w:start w:val="1"/>
      <w:numFmt w:val="bullet"/>
      <w:lvlText w:val=""/>
      <w:lvlJc w:val="left"/>
      <w:pPr>
        <w:ind w:left="1407" w:hanging="420"/>
      </w:pPr>
      <w:rPr>
        <w:rFonts w:ascii="Wingdings" w:hAnsi="Wingdings" w:cs="Wingdings" w:hint="default"/>
      </w:rPr>
    </w:lvl>
    <w:lvl w:ilvl="2">
      <w:start w:val="1"/>
      <w:numFmt w:val="bullet"/>
      <w:lvlText w:val=""/>
      <w:lvlJc w:val="left"/>
      <w:pPr>
        <w:ind w:left="1827" w:hanging="420"/>
      </w:pPr>
      <w:rPr>
        <w:rFonts w:ascii="Wingdings" w:hAnsi="Wingdings" w:cs="Wingdings" w:hint="default"/>
      </w:rPr>
    </w:lvl>
    <w:lvl w:ilvl="3">
      <w:start w:val="1"/>
      <w:numFmt w:val="bullet"/>
      <w:lvlText w:val=""/>
      <w:lvlJc w:val="left"/>
      <w:pPr>
        <w:ind w:left="2247" w:hanging="420"/>
      </w:pPr>
      <w:rPr>
        <w:rFonts w:ascii="Wingdings" w:hAnsi="Wingdings" w:cs="Wingdings" w:hint="default"/>
      </w:rPr>
    </w:lvl>
    <w:lvl w:ilvl="4">
      <w:start w:val="1"/>
      <w:numFmt w:val="bullet"/>
      <w:lvlText w:val=""/>
      <w:lvlJc w:val="left"/>
      <w:pPr>
        <w:ind w:left="2667" w:hanging="420"/>
      </w:pPr>
      <w:rPr>
        <w:rFonts w:ascii="Wingdings" w:hAnsi="Wingdings" w:cs="Wingdings" w:hint="default"/>
      </w:rPr>
    </w:lvl>
    <w:lvl w:ilvl="5">
      <w:start w:val="1"/>
      <w:numFmt w:val="bullet"/>
      <w:lvlText w:val=""/>
      <w:lvlJc w:val="left"/>
      <w:pPr>
        <w:ind w:left="3087" w:hanging="420"/>
      </w:pPr>
      <w:rPr>
        <w:rFonts w:ascii="Wingdings" w:hAnsi="Wingdings" w:cs="Wingdings" w:hint="default"/>
      </w:rPr>
    </w:lvl>
    <w:lvl w:ilvl="6">
      <w:start w:val="1"/>
      <w:numFmt w:val="bullet"/>
      <w:lvlText w:val=""/>
      <w:lvlJc w:val="left"/>
      <w:pPr>
        <w:ind w:left="3507" w:hanging="420"/>
      </w:pPr>
      <w:rPr>
        <w:rFonts w:ascii="Wingdings" w:hAnsi="Wingdings" w:cs="Wingdings" w:hint="default"/>
      </w:rPr>
    </w:lvl>
    <w:lvl w:ilvl="7">
      <w:start w:val="1"/>
      <w:numFmt w:val="bullet"/>
      <w:lvlText w:val=""/>
      <w:lvlJc w:val="left"/>
      <w:pPr>
        <w:ind w:left="3927" w:hanging="420"/>
      </w:pPr>
      <w:rPr>
        <w:rFonts w:ascii="Wingdings" w:hAnsi="Wingdings" w:cs="Wingdings" w:hint="default"/>
      </w:rPr>
    </w:lvl>
    <w:lvl w:ilvl="8">
      <w:start w:val="1"/>
      <w:numFmt w:val="bullet"/>
      <w:lvlText w:val=""/>
      <w:lvlJc w:val="left"/>
      <w:pPr>
        <w:ind w:left="4347" w:hanging="420"/>
      </w:pPr>
      <w:rPr>
        <w:rFonts w:ascii="Wingdings" w:hAnsi="Wingdings" w:cs="Wingdings" w:hint="default"/>
      </w:rPr>
    </w:lvl>
  </w:abstractNum>
  <w:abstractNum w:abstractNumId="1">
    <w:nsid w:val="06C6046E"/>
    <w:multiLevelType w:val="hybridMultilevel"/>
    <w:tmpl w:val="4232F5D0"/>
    <w:lvl w:ilvl="0" w:tplc="04090001">
      <w:start w:val="1"/>
      <w:numFmt w:val="bullet"/>
      <w:lvlText w:val=""/>
      <w:lvlJc w:val="left"/>
      <w:pPr>
        <w:ind w:left="982" w:hanging="420"/>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2">
    <w:nsid w:val="0845673B"/>
    <w:multiLevelType w:val="multilevel"/>
    <w:tmpl w:val="0845673B"/>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3">
    <w:nsid w:val="0F9B5BD6"/>
    <w:multiLevelType w:val="multilevel"/>
    <w:tmpl w:val="0F9B5BD6"/>
    <w:lvl w:ilvl="0">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4">
    <w:nsid w:val="0FAE38AB"/>
    <w:multiLevelType w:val="multilevel"/>
    <w:tmpl w:val="0FAE38AB"/>
    <w:lvl w:ilvl="0">
      <w:start w:val="1"/>
      <w:numFmt w:val="bullet"/>
      <w:lvlText w:val=""/>
      <w:lvlJc w:val="left"/>
      <w:pPr>
        <w:ind w:left="900" w:hanging="420"/>
      </w:pPr>
      <w:rPr>
        <w:rFonts w:ascii="Wingdings" w:hAnsi="Wingdings" w:hint="default"/>
      </w:rPr>
    </w:lvl>
    <w:lvl w:ilvl="1" w:tentative="1">
      <w:start w:val="1"/>
      <w:numFmt w:val="bullet"/>
      <w:lvlText w:val=""/>
      <w:lvlJc w:val="left"/>
      <w:pPr>
        <w:ind w:left="1320" w:hanging="420"/>
      </w:pPr>
      <w:rPr>
        <w:rFonts w:ascii="Wingdings" w:hAnsi="Wingdings" w:hint="default"/>
      </w:rPr>
    </w:lvl>
    <w:lvl w:ilvl="2" w:tentative="1">
      <w:start w:val="1"/>
      <w:numFmt w:val="bullet"/>
      <w:lvlText w:val=""/>
      <w:lvlJc w:val="left"/>
      <w:pPr>
        <w:ind w:left="1740" w:hanging="420"/>
      </w:pPr>
      <w:rPr>
        <w:rFonts w:ascii="Wingdings" w:hAnsi="Wingdings" w:hint="default"/>
      </w:rPr>
    </w:lvl>
    <w:lvl w:ilvl="3" w:tentative="1">
      <w:start w:val="1"/>
      <w:numFmt w:val="bullet"/>
      <w:lvlText w:val=""/>
      <w:lvlJc w:val="left"/>
      <w:pPr>
        <w:ind w:left="2160" w:hanging="420"/>
      </w:pPr>
      <w:rPr>
        <w:rFonts w:ascii="Wingdings" w:hAnsi="Wingdings" w:hint="default"/>
      </w:rPr>
    </w:lvl>
    <w:lvl w:ilvl="4" w:tentative="1">
      <w:start w:val="1"/>
      <w:numFmt w:val="bullet"/>
      <w:lvlText w:val=""/>
      <w:lvlJc w:val="left"/>
      <w:pPr>
        <w:ind w:left="2580" w:hanging="420"/>
      </w:pPr>
      <w:rPr>
        <w:rFonts w:ascii="Wingdings" w:hAnsi="Wingdings" w:hint="default"/>
      </w:rPr>
    </w:lvl>
    <w:lvl w:ilvl="5" w:tentative="1">
      <w:start w:val="1"/>
      <w:numFmt w:val="bullet"/>
      <w:lvlText w:val=""/>
      <w:lvlJc w:val="left"/>
      <w:pPr>
        <w:ind w:left="3000" w:hanging="420"/>
      </w:pPr>
      <w:rPr>
        <w:rFonts w:ascii="Wingdings" w:hAnsi="Wingdings" w:hint="default"/>
      </w:rPr>
    </w:lvl>
    <w:lvl w:ilvl="6" w:tentative="1">
      <w:start w:val="1"/>
      <w:numFmt w:val="bullet"/>
      <w:lvlText w:val=""/>
      <w:lvlJc w:val="left"/>
      <w:pPr>
        <w:ind w:left="3420" w:hanging="420"/>
      </w:pPr>
      <w:rPr>
        <w:rFonts w:ascii="Wingdings" w:hAnsi="Wingdings" w:hint="default"/>
      </w:rPr>
    </w:lvl>
    <w:lvl w:ilvl="7" w:tentative="1">
      <w:start w:val="1"/>
      <w:numFmt w:val="bullet"/>
      <w:lvlText w:val=""/>
      <w:lvlJc w:val="left"/>
      <w:pPr>
        <w:ind w:left="3840" w:hanging="420"/>
      </w:pPr>
      <w:rPr>
        <w:rFonts w:ascii="Wingdings" w:hAnsi="Wingdings" w:hint="default"/>
      </w:rPr>
    </w:lvl>
    <w:lvl w:ilvl="8" w:tentative="1">
      <w:start w:val="1"/>
      <w:numFmt w:val="bullet"/>
      <w:lvlText w:val=""/>
      <w:lvlJc w:val="left"/>
      <w:pPr>
        <w:ind w:left="4260" w:hanging="420"/>
      </w:pPr>
      <w:rPr>
        <w:rFonts w:ascii="Wingdings" w:hAnsi="Wingdings" w:hint="default"/>
      </w:rPr>
    </w:lvl>
  </w:abstractNum>
  <w:abstractNum w:abstractNumId="5">
    <w:nsid w:val="146B7AB0"/>
    <w:multiLevelType w:val="multilevel"/>
    <w:tmpl w:val="146B7AB0"/>
    <w:lvl w:ilvl="0">
      <w:start w:val="1"/>
      <w:numFmt w:val="decimal"/>
      <w:lvlText w:val="%1)"/>
      <w:lvlJc w:val="left"/>
      <w:pPr>
        <w:ind w:left="1080" w:hanging="360"/>
      </w:pPr>
      <w:rPr>
        <w:rFonts w:ascii="Arial" w:hAnsi="Arial" w:cs="Arial" w:hint="default"/>
        <w:color w:val="333333"/>
        <w:sz w:val="24"/>
        <w:szCs w:val="24"/>
      </w:rPr>
    </w:lvl>
    <w:lvl w:ilvl="1" w:tentative="1">
      <w:start w:val="1"/>
      <w:numFmt w:val="lowerLetter"/>
      <w:lvlText w:val="%2)"/>
      <w:lvlJc w:val="left"/>
      <w:pPr>
        <w:ind w:left="1560" w:hanging="420"/>
      </w:pPr>
    </w:lvl>
    <w:lvl w:ilvl="2" w:tentative="1">
      <w:start w:val="1"/>
      <w:numFmt w:val="lowerRoman"/>
      <w:lvlText w:val="%3."/>
      <w:lvlJc w:val="right"/>
      <w:pPr>
        <w:ind w:left="1980" w:hanging="420"/>
      </w:pPr>
    </w:lvl>
    <w:lvl w:ilvl="3" w:tentative="1">
      <w:start w:val="1"/>
      <w:numFmt w:val="decimal"/>
      <w:lvlText w:val="%4."/>
      <w:lvlJc w:val="left"/>
      <w:pPr>
        <w:ind w:left="2400" w:hanging="420"/>
      </w:pPr>
    </w:lvl>
    <w:lvl w:ilvl="4" w:tentative="1">
      <w:start w:val="1"/>
      <w:numFmt w:val="lowerLetter"/>
      <w:lvlText w:val="%5)"/>
      <w:lvlJc w:val="left"/>
      <w:pPr>
        <w:ind w:left="2820" w:hanging="420"/>
      </w:pPr>
    </w:lvl>
    <w:lvl w:ilvl="5" w:tentative="1">
      <w:start w:val="1"/>
      <w:numFmt w:val="lowerRoman"/>
      <w:lvlText w:val="%6."/>
      <w:lvlJc w:val="right"/>
      <w:pPr>
        <w:ind w:left="3240" w:hanging="420"/>
      </w:pPr>
    </w:lvl>
    <w:lvl w:ilvl="6" w:tentative="1">
      <w:start w:val="1"/>
      <w:numFmt w:val="decimal"/>
      <w:lvlText w:val="%7."/>
      <w:lvlJc w:val="left"/>
      <w:pPr>
        <w:ind w:left="3660" w:hanging="420"/>
      </w:pPr>
    </w:lvl>
    <w:lvl w:ilvl="7" w:tentative="1">
      <w:start w:val="1"/>
      <w:numFmt w:val="lowerLetter"/>
      <w:lvlText w:val="%8)"/>
      <w:lvlJc w:val="left"/>
      <w:pPr>
        <w:ind w:left="4080" w:hanging="420"/>
      </w:pPr>
    </w:lvl>
    <w:lvl w:ilvl="8" w:tentative="1">
      <w:start w:val="1"/>
      <w:numFmt w:val="lowerRoman"/>
      <w:lvlText w:val="%9."/>
      <w:lvlJc w:val="right"/>
      <w:pPr>
        <w:ind w:left="4500" w:hanging="420"/>
      </w:pPr>
    </w:lvl>
  </w:abstractNum>
  <w:abstractNum w:abstractNumId="6">
    <w:nsid w:val="24477587"/>
    <w:multiLevelType w:val="hybridMultilevel"/>
    <w:tmpl w:val="176024A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7">
    <w:nsid w:val="259B7448"/>
    <w:multiLevelType w:val="multilevel"/>
    <w:tmpl w:val="259B7448"/>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8">
    <w:nsid w:val="26094DBA"/>
    <w:multiLevelType w:val="multilevel"/>
    <w:tmpl w:val="26094DBA"/>
    <w:lvl w:ilvl="0">
      <w:start w:val="1"/>
      <w:numFmt w:val="bullet"/>
      <w:lvlText w:val=""/>
      <w:lvlJc w:val="left"/>
      <w:pPr>
        <w:ind w:left="840" w:hanging="420"/>
      </w:pPr>
      <w:rPr>
        <w:rFonts w:ascii="Wingdings" w:hAnsi="Wingdings" w:hint="default"/>
      </w:rPr>
    </w:lvl>
    <w:lvl w:ilvl="1" w:tentative="1">
      <w:start w:val="1"/>
      <w:numFmt w:val="bullet"/>
      <w:lvlText w:val=""/>
      <w:lvlJc w:val="left"/>
      <w:pPr>
        <w:ind w:left="1260" w:hanging="420"/>
      </w:pPr>
      <w:rPr>
        <w:rFonts w:ascii="Wingdings" w:hAnsi="Wingdings" w:hint="default"/>
      </w:rPr>
    </w:lvl>
    <w:lvl w:ilvl="2" w:tentative="1">
      <w:start w:val="1"/>
      <w:numFmt w:val="bullet"/>
      <w:lvlText w:val=""/>
      <w:lvlJc w:val="left"/>
      <w:pPr>
        <w:ind w:left="1680" w:hanging="420"/>
      </w:pPr>
      <w:rPr>
        <w:rFonts w:ascii="Wingdings" w:hAnsi="Wingdings" w:hint="default"/>
      </w:rPr>
    </w:lvl>
    <w:lvl w:ilvl="3" w:tentative="1">
      <w:start w:val="1"/>
      <w:numFmt w:val="bullet"/>
      <w:lvlText w:val=""/>
      <w:lvlJc w:val="left"/>
      <w:pPr>
        <w:ind w:left="2100" w:hanging="420"/>
      </w:pPr>
      <w:rPr>
        <w:rFonts w:ascii="Wingdings" w:hAnsi="Wingdings" w:hint="default"/>
      </w:rPr>
    </w:lvl>
    <w:lvl w:ilvl="4" w:tentative="1">
      <w:start w:val="1"/>
      <w:numFmt w:val="bullet"/>
      <w:lvlText w:val=""/>
      <w:lvlJc w:val="left"/>
      <w:pPr>
        <w:ind w:left="2520" w:hanging="420"/>
      </w:pPr>
      <w:rPr>
        <w:rFonts w:ascii="Wingdings" w:hAnsi="Wingdings" w:hint="default"/>
      </w:rPr>
    </w:lvl>
    <w:lvl w:ilvl="5" w:tentative="1">
      <w:start w:val="1"/>
      <w:numFmt w:val="bullet"/>
      <w:lvlText w:val=""/>
      <w:lvlJc w:val="left"/>
      <w:pPr>
        <w:ind w:left="2940" w:hanging="420"/>
      </w:pPr>
      <w:rPr>
        <w:rFonts w:ascii="Wingdings" w:hAnsi="Wingdings" w:hint="default"/>
      </w:rPr>
    </w:lvl>
    <w:lvl w:ilvl="6" w:tentative="1">
      <w:start w:val="1"/>
      <w:numFmt w:val="bullet"/>
      <w:lvlText w:val=""/>
      <w:lvlJc w:val="left"/>
      <w:pPr>
        <w:ind w:left="3360" w:hanging="420"/>
      </w:pPr>
      <w:rPr>
        <w:rFonts w:ascii="Wingdings" w:hAnsi="Wingdings" w:hint="default"/>
      </w:rPr>
    </w:lvl>
    <w:lvl w:ilvl="7" w:tentative="1">
      <w:start w:val="1"/>
      <w:numFmt w:val="bullet"/>
      <w:lvlText w:val=""/>
      <w:lvlJc w:val="left"/>
      <w:pPr>
        <w:ind w:left="3780" w:hanging="420"/>
      </w:pPr>
      <w:rPr>
        <w:rFonts w:ascii="Wingdings" w:hAnsi="Wingdings" w:hint="default"/>
      </w:rPr>
    </w:lvl>
    <w:lvl w:ilvl="8" w:tentative="1">
      <w:start w:val="1"/>
      <w:numFmt w:val="bullet"/>
      <w:lvlText w:val=""/>
      <w:lvlJc w:val="left"/>
      <w:pPr>
        <w:ind w:left="4200" w:hanging="420"/>
      </w:pPr>
      <w:rPr>
        <w:rFonts w:ascii="Wingdings" w:hAnsi="Wingdings" w:hint="default"/>
      </w:rPr>
    </w:lvl>
  </w:abstractNum>
  <w:abstractNum w:abstractNumId="9">
    <w:nsid w:val="26F36843"/>
    <w:multiLevelType w:val="multilevel"/>
    <w:tmpl w:val="26F36843"/>
    <w:lvl w:ilvl="0">
      <w:start w:val="1"/>
      <w:numFmt w:val="bullet"/>
      <w:lvlText w:val=""/>
      <w:lvlJc w:val="left"/>
      <w:pPr>
        <w:ind w:left="780" w:hanging="420"/>
      </w:pPr>
      <w:rPr>
        <w:rFonts w:ascii="Wingdings" w:hAnsi="Wingdings" w:hint="default"/>
      </w:rPr>
    </w:lvl>
    <w:lvl w:ilvl="1" w:tentative="1">
      <w:start w:val="1"/>
      <w:numFmt w:val="bullet"/>
      <w:lvlText w:val=""/>
      <w:lvlJc w:val="left"/>
      <w:pPr>
        <w:ind w:left="1200" w:hanging="420"/>
      </w:pPr>
      <w:rPr>
        <w:rFonts w:ascii="Wingdings" w:hAnsi="Wingdings" w:hint="default"/>
      </w:rPr>
    </w:lvl>
    <w:lvl w:ilvl="2" w:tentative="1">
      <w:start w:val="1"/>
      <w:numFmt w:val="bullet"/>
      <w:lvlText w:val=""/>
      <w:lvlJc w:val="left"/>
      <w:pPr>
        <w:ind w:left="1620" w:hanging="420"/>
      </w:pPr>
      <w:rPr>
        <w:rFonts w:ascii="Wingdings" w:hAnsi="Wingdings" w:hint="default"/>
      </w:rPr>
    </w:lvl>
    <w:lvl w:ilvl="3" w:tentative="1">
      <w:start w:val="1"/>
      <w:numFmt w:val="bullet"/>
      <w:lvlText w:val=""/>
      <w:lvlJc w:val="left"/>
      <w:pPr>
        <w:ind w:left="2040" w:hanging="420"/>
      </w:pPr>
      <w:rPr>
        <w:rFonts w:ascii="Wingdings" w:hAnsi="Wingdings" w:hint="default"/>
      </w:rPr>
    </w:lvl>
    <w:lvl w:ilvl="4" w:tentative="1">
      <w:start w:val="1"/>
      <w:numFmt w:val="bullet"/>
      <w:lvlText w:val=""/>
      <w:lvlJc w:val="left"/>
      <w:pPr>
        <w:ind w:left="2460" w:hanging="420"/>
      </w:pPr>
      <w:rPr>
        <w:rFonts w:ascii="Wingdings" w:hAnsi="Wingdings" w:hint="default"/>
      </w:rPr>
    </w:lvl>
    <w:lvl w:ilvl="5" w:tentative="1">
      <w:start w:val="1"/>
      <w:numFmt w:val="bullet"/>
      <w:lvlText w:val=""/>
      <w:lvlJc w:val="left"/>
      <w:pPr>
        <w:ind w:left="2880" w:hanging="420"/>
      </w:pPr>
      <w:rPr>
        <w:rFonts w:ascii="Wingdings" w:hAnsi="Wingdings" w:hint="default"/>
      </w:rPr>
    </w:lvl>
    <w:lvl w:ilvl="6" w:tentative="1">
      <w:start w:val="1"/>
      <w:numFmt w:val="bullet"/>
      <w:lvlText w:val=""/>
      <w:lvlJc w:val="left"/>
      <w:pPr>
        <w:ind w:left="3300" w:hanging="420"/>
      </w:pPr>
      <w:rPr>
        <w:rFonts w:ascii="Wingdings" w:hAnsi="Wingdings" w:hint="default"/>
      </w:rPr>
    </w:lvl>
    <w:lvl w:ilvl="7" w:tentative="1">
      <w:start w:val="1"/>
      <w:numFmt w:val="bullet"/>
      <w:lvlText w:val=""/>
      <w:lvlJc w:val="left"/>
      <w:pPr>
        <w:ind w:left="3720" w:hanging="420"/>
      </w:pPr>
      <w:rPr>
        <w:rFonts w:ascii="Wingdings" w:hAnsi="Wingdings" w:hint="default"/>
      </w:rPr>
    </w:lvl>
    <w:lvl w:ilvl="8" w:tentative="1">
      <w:start w:val="1"/>
      <w:numFmt w:val="bullet"/>
      <w:lvlText w:val=""/>
      <w:lvlJc w:val="left"/>
      <w:pPr>
        <w:ind w:left="4140" w:hanging="420"/>
      </w:pPr>
      <w:rPr>
        <w:rFonts w:ascii="Wingdings" w:hAnsi="Wingdings" w:hint="default"/>
      </w:rPr>
    </w:lvl>
  </w:abstractNum>
  <w:abstractNum w:abstractNumId="10">
    <w:nsid w:val="27C02F3C"/>
    <w:multiLevelType w:val="multilevel"/>
    <w:tmpl w:val="27C02F3C"/>
    <w:lvl w:ilvl="0">
      <w:start w:val="1"/>
      <w:numFmt w:val="decimal"/>
      <w:lvlText w:val="%1）"/>
      <w:lvlJc w:val="left"/>
      <w:pPr>
        <w:ind w:left="825" w:hanging="360"/>
      </w:pPr>
      <w:rPr>
        <w:rFonts w:hint="default"/>
      </w:rPr>
    </w:lvl>
    <w:lvl w:ilvl="1" w:tentative="1">
      <w:start w:val="1"/>
      <w:numFmt w:val="lowerLetter"/>
      <w:lvlText w:val="%2)"/>
      <w:lvlJc w:val="left"/>
      <w:pPr>
        <w:ind w:left="1305" w:hanging="420"/>
      </w:pPr>
    </w:lvl>
    <w:lvl w:ilvl="2" w:tentative="1">
      <w:start w:val="1"/>
      <w:numFmt w:val="lowerRoman"/>
      <w:lvlText w:val="%3."/>
      <w:lvlJc w:val="right"/>
      <w:pPr>
        <w:ind w:left="1725" w:hanging="420"/>
      </w:pPr>
    </w:lvl>
    <w:lvl w:ilvl="3" w:tentative="1">
      <w:start w:val="1"/>
      <w:numFmt w:val="decimal"/>
      <w:lvlText w:val="%4."/>
      <w:lvlJc w:val="left"/>
      <w:pPr>
        <w:ind w:left="2145" w:hanging="420"/>
      </w:pPr>
    </w:lvl>
    <w:lvl w:ilvl="4" w:tentative="1">
      <w:start w:val="1"/>
      <w:numFmt w:val="lowerLetter"/>
      <w:lvlText w:val="%5)"/>
      <w:lvlJc w:val="left"/>
      <w:pPr>
        <w:ind w:left="2565" w:hanging="420"/>
      </w:pPr>
    </w:lvl>
    <w:lvl w:ilvl="5" w:tentative="1">
      <w:start w:val="1"/>
      <w:numFmt w:val="lowerRoman"/>
      <w:lvlText w:val="%6."/>
      <w:lvlJc w:val="right"/>
      <w:pPr>
        <w:ind w:left="2985" w:hanging="420"/>
      </w:pPr>
    </w:lvl>
    <w:lvl w:ilvl="6" w:tentative="1">
      <w:start w:val="1"/>
      <w:numFmt w:val="decimal"/>
      <w:lvlText w:val="%7."/>
      <w:lvlJc w:val="left"/>
      <w:pPr>
        <w:ind w:left="3405" w:hanging="420"/>
      </w:pPr>
    </w:lvl>
    <w:lvl w:ilvl="7" w:tentative="1">
      <w:start w:val="1"/>
      <w:numFmt w:val="lowerLetter"/>
      <w:lvlText w:val="%8)"/>
      <w:lvlJc w:val="left"/>
      <w:pPr>
        <w:ind w:left="3825" w:hanging="420"/>
      </w:pPr>
    </w:lvl>
    <w:lvl w:ilvl="8" w:tentative="1">
      <w:start w:val="1"/>
      <w:numFmt w:val="lowerRoman"/>
      <w:lvlText w:val="%9."/>
      <w:lvlJc w:val="right"/>
      <w:pPr>
        <w:ind w:left="4245" w:hanging="420"/>
      </w:pPr>
    </w:lvl>
  </w:abstractNum>
  <w:abstractNum w:abstractNumId="11">
    <w:nsid w:val="388F7274"/>
    <w:multiLevelType w:val="multilevel"/>
    <w:tmpl w:val="388F7274"/>
    <w:lvl w:ilvl="0">
      <w:start w:val="1"/>
      <w:numFmt w:val="decimal"/>
      <w:lvlText w:val="%1)"/>
      <w:lvlJc w:val="left"/>
      <w:pPr>
        <w:ind w:left="720" w:hanging="360"/>
      </w:pPr>
      <w:rPr>
        <w:rFonts w:hint="default"/>
      </w:rPr>
    </w:lvl>
    <w:lvl w:ilvl="1" w:tentative="1">
      <w:start w:val="1"/>
      <w:numFmt w:val="lowerLetter"/>
      <w:lvlText w:val="%2)"/>
      <w:lvlJc w:val="left"/>
      <w:pPr>
        <w:ind w:left="1200" w:hanging="420"/>
      </w:pPr>
    </w:lvl>
    <w:lvl w:ilvl="2" w:tentative="1">
      <w:start w:val="1"/>
      <w:numFmt w:val="lowerRoman"/>
      <w:lvlText w:val="%3."/>
      <w:lvlJc w:val="right"/>
      <w:pPr>
        <w:ind w:left="1620" w:hanging="420"/>
      </w:pPr>
    </w:lvl>
    <w:lvl w:ilvl="3" w:tentative="1">
      <w:start w:val="1"/>
      <w:numFmt w:val="decimal"/>
      <w:lvlText w:val="%4."/>
      <w:lvlJc w:val="left"/>
      <w:pPr>
        <w:ind w:left="2040" w:hanging="420"/>
      </w:pPr>
    </w:lvl>
    <w:lvl w:ilvl="4" w:tentative="1">
      <w:start w:val="1"/>
      <w:numFmt w:val="lowerLetter"/>
      <w:lvlText w:val="%5)"/>
      <w:lvlJc w:val="left"/>
      <w:pPr>
        <w:ind w:left="2460" w:hanging="420"/>
      </w:pPr>
    </w:lvl>
    <w:lvl w:ilvl="5" w:tentative="1">
      <w:start w:val="1"/>
      <w:numFmt w:val="lowerRoman"/>
      <w:lvlText w:val="%6."/>
      <w:lvlJc w:val="right"/>
      <w:pPr>
        <w:ind w:left="2880" w:hanging="420"/>
      </w:pPr>
    </w:lvl>
    <w:lvl w:ilvl="6" w:tentative="1">
      <w:start w:val="1"/>
      <w:numFmt w:val="decimal"/>
      <w:lvlText w:val="%7."/>
      <w:lvlJc w:val="left"/>
      <w:pPr>
        <w:ind w:left="3300" w:hanging="420"/>
      </w:pPr>
    </w:lvl>
    <w:lvl w:ilvl="7" w:tentative="1">
      <w:start w:val="1"/>
      <w:numFmt w:val="lowerLetter"/>
      <w:lvlText w:val="%8)"/>
      <w:lvlJc w:val="left"/>
      <w:pPr>
        <w:ind w:left="3720" w:hanging="420"/>
      </w:pPr>
    </w:lvl>
    <w:lvl w:ilvl="8" w:tentative="1">
      <w:start w:val="1"/>
      <w:numFmt w:val="lowerRoman"/>
      <w:lvlText w:val="%9."/>
      <w:lvlJc w:val="right"/>
      <w:pPr>
        <w:ind w:left="4140" w:hanging="420"/>
      </w:pPr>
    </w:lvl>
  </w:abstractNum>
  <w:abstractNum w:abstractNumId="12">
    <w:nsid w:val="51DA6448"/>
    <w:multiLevelType w:val="hybridMultilevel"/>
    <w:tmpl w:val="AAE0F8C0"/>
    <w:lvl w:ilvl="0" w:tplc="D9147128">
      <w:start w:val="1"/>
      <w:numFmt w:val="decimal"/>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3">
    <w:nsid w:val="59957216"/>
    <w:multiLevelType w:val="hybridMultilevel"/>
    <w:tmpl w:val="010A35A0"/>
    <w:lvl w:ilvl="0" w:tplc="04090001">
      <w:start w:val="1"/>
      <w:numFmt w:val="bullet"/>
      <w:lvlText w:val=""/>
      <w:lvlJc w:val="left"/>
      <w:pPr>
        <w:ind w:left="1260" w:hanging="420"/>
      </w:pPr>
      <w:rPr>
        <w:rFonts w:ascii="Wingdings" w:hAnsi="Wingdings" w:hint="default"/>
      </w:rPr>
    </w:lvl>
    <w:lvl w:ilvl="1" w:tplc="04090003" w:tentative="1">
      <w:start w:val="1"/>
      <w:numFmt w:val="bullet"/>
      <w:lvlText w:val=""/>
      <w:lvlJc w:val="left"/>
      <w:pPr>
        <w:ind w:left="1680" w:hanging="420"/>
      </w:pPr>
      <w:rPr>
        <w:rFonts w:ascii="Wingdings" w:hAnsi="Wingdings" w:hint="default"/>
      </w:rPr>
    </w:lvl>
    <w:lvl w:ilvl="2" w:tplc="04090005"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3" w:tentative="1">
      <w:start w:val="1"/>
      <w:numFmt w:val="bullet"/>
      <w:lvlText w:val=""/>
      <w:lvlJc w:val="left"/>
      <w:pPr>
        <w:ind w:left="2940" w:hanging="420"/>
      </w:pPr>
      <w:rPr>
        <w:rFonts w:ascii="Wingdings" w:hAnsi="Wingdings" w:hint="default"/>
      </w:rPr>
    </w:lvl>
    <w:lvl w:ilvl="5" w:tplc="04090005"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3" w:tentative="1">
      <w:start w:val="1"/>
      <w:numFmt w:val="bullet"/>
      <w:lvlText w:val=""/>
      <w:lvlJc w:val="left"/>
      <w:pPr>
        <w:ind w:left="4200" w:hanging="420"/>
      </w:pPr>
      <w:rPr>
        <w:rFonts w:ascii="Wingdings" w:hAnsi="Wingdings" w:hint="default"/>
      </w:rPr>
    </w:lvl>
    <w:lvl w:ilvl="8" w:tplc="04090005" w:tentative="1">
      <w:start w:val="1"/>
      <w:numFmt w:val="bullet"/>
      <w:lvlText w:val=""/>
      <w:lvlJc w:val="left"/>
      <w:pPr>
        <w:ind w:left="4620" w:hanging="420"/>
      </w:pPr>
      <w:rPr>
        <w:rFonts w:ascii="Wingdings" w:hAnsi="Wingdings" w:hint="default"/>
      </w:rPr>
    </w:lvl>
  </w:abstractNum>
  <w:abstractNum w:abstractNumId="14">
    <w:nsid w:val="61A84425"/>
    <w:multiLevelType w:val="hybridMultilevel"/>
    <w:tmpl w:val="7C36C870"/>
    <w:lvl w:ilvl="0" w:tplc="B05087A6">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5">
    <w:nsid w:val="6A760A78"/>
    <w:multiLevelType w:val="hybridMultilevel"/>
    <w:tmpl w:val="89C0167C"/>
    <w:lvl w:ilvl="0" w:tplc="CED2EA56">
      <w:start w:val="1"/>
      <w:numFmt w:val="decimal"/>
      <w:lvlText w:val="%1)"/>
      <w:lvlJc w:val="left"/>
      <w:pPr>
        <w:ind w:left="900" w:hanging="360"/>
      </w:pPr>
      <w:rPr>
        <w:rFonts w:hint="default"/>
      </w:rPr>
    </w:lvl>
    <w:lvl w:ilvl="1" w:tplc="04090019" w:tentative="1">
      <w:start w:val="1"/>
      <w:numFmt w:val="lowerLetter"/>
      <w:lvlText w:val="%2)"/>
      <w:lvlJc w:val="left"/>
      <w:pPr>
        <w:ind w:left="1380" w:hanging="420"/>
      </w:pPr>
    </w:lvl>
    <w:lvl w:ilvl="2" w:tplc="0409001B" w:tentative="1">
      <w:start w:val="1"/>
      <w:numFmt w:val="lowerRoman"/>
      <w:lvlText w:val="%3."/>
      <w:lvlJc w:val="right"/>
      <w:pPr>
        <w:ind w:left="1800" w:hanging="420"/>
      </w:pPr>
    </w:lvl>
    <w:lvl w:ilvl="3" w:tplc="0409000F" w:tentative="1">
      <w:start w:val="1"/>
      <w:numFmt w:val="decimal"/>
      <w:lvlText w:val="%4."/>
      <w:lvlJc w:val="left"/>
      <w:pPr>
        <w:ind w:left="2220" w:hanging="420"/>
      </w:pPr>
    </w:lvl>
    <w:lvl w:ilvl="4" w:tplc="04090019" w:tentative="1">
      <w:start w:val="1"/>
      <w:numFmt w:val="lowerLetter"/>
      <w:lvlText w:val="%5)"/>
      <w:lvlJc w:val="left"/>
      <w:pPr>
        <w:ind w:left="2640" w:hanging="420"/>
      </w:pPr>
    </w:lvl>
    <w:lvl w:ilvl="5" w:tplc="0409001B" w:tentative="1">
      <w:start w:val="1"/>
      <w:numFmt w:val="lowerRoman"/>
      <w:lvlText w:val="%6."/>
      <w:lvlJc w:val="right"/>
      <w:pPr>
        <w:ind w:left="3060" w:hanging="420"/>
      </w:pPr>
    </w:lvl>
    <w:lvl w:ilvl="6" w:tplc="0409000F" w:tentative="1">
      <w:start w:val="1"/>
      <w:numFmt w:val="decimal"/>
      <w:lvlText w:val="%7."/>
      <w:lvlJc w:val="left"/>
      <w:pPr>
        <w:ind w:left="3480" w:hanging="420"/>
      </w:pPr>
    </w:lvl>
    <w:lvl w:ilvl="7" w:tplc="04090019" w:tentative="1">
      <w:start w:val="1"/>
      <w:numFmt w:val="lowerLetter"/>
      <w:lvlText w:val="%8)"/>
      <w:lvlJc w:val="left"/>
      <w:pPr>
        <w:ind w:left="3900" w:hanging="420"/>
      </w:pPr>
    </w:lvl>
    <w:lvl w:ilvl="8" w:tplc="0409001B" w:tentative="1">
      <w:start w:val="1"/>
      <w:numFmt w:val="lowerRoman"/>
      <w:lvlText w:val="%9."/>
      <w:lvlJc w:val="right"/>
      <w:pPr>
        <w:ind w:left="4320" w:hanging="420"/>
      </w:pPr>
    </w:lvl>
  </w:abstractNum>
  <w:abstractNum w:abstractNumId="16">
    <w:nsid w:val="6EB44508"/>
    <w:multiLevelType w:val="hybridMultilevel"/>
    <w:tmpl w:val="198697C2"/>
    <w:lvl w:ilvl="0" w:tplc="7260561E">
      <w:start w:val="1"/>
      <w:numFmt w:val="bullet"/>
      <w:lvlText w:val=""/>
      <w:lvlJc w:val="left"/>
      <w:pPr>
        <w:ind w:left="420" w:hanging="420"/>
      </w:pPr>
      <w:rPr>
        <w:rFonts w:ascii="Wingdings" w:hAnsi="Wingdings" w:hint="default"/>
        <w:color w:val="000000"/>
        <w:lang w:val="en-GB"/>
      </w:rPr>
    </w:lvl>
    <w:lvl w:ilvl="1" w:tplc="0B46F1EE">
      <w:start w:val="1"/>
      <w:numFmt w:val="bullet"/>
      <w:lvlText w:val="–"/>
      <w:lvlJc w:val="left"/>
      <w:pPr>
        <w:ind w:left="840" w:hanging="420"/>
      </w:pPr>
      <w:rPr>
        <w:rFonts w:ascii="Arial" w:hAnsi="Arial" w:hint="default"/>
      </w:rPr>
    </w:lvl>
    <w:lvl w:ilvl="2" w:tplc="E190E1A6">
      <w:start w:val="1"/>
      <w:numFmt w:val="bullet"/>
      <w:lvlText w:val="–"/>
      <w:lvlJc w:val="left"/>
      <w:pPr>
        <w:ind w:left="1260" w:hanging="420"/>
      </w:pPr>
      <w:rPr>
        <w:rFonts w:ascii="Arial" w:hAnsi="Arial" w:hint="default"/>
      </w:rPr>
    </w:lvl>
    <w:lvl w:ilvl="3" w:tplc="5A06FB74">
      <w:start w:val="1"/>
      <w:numFmt w:val="bullet"/>
      <w:lvlText w:val="–"/>
      <w:lvlJc w:val="left"/>
      <w:pPr>
        <w:ind w:left="1680" w:hanging="420"/>
      </w:pPr>
      <w:rPr>
        <w:rFonts w:ascii="Arial" w:hAnsi="Arial" w:hint="default"/>
      </w:rPr>
    </w:lvl>
    <w:lvl w:ilvl="4" w:tplc="4B50CD36" w:tentative="1">
      <w:start w:val="1"/>
      <w:numFmt w:val="bullet"/>
      <w:lvlText w:val=""/>
      <w:lvlJc w:val="left"/>
      <w:pPr>
        <w:ind w:left="2100" w:hanging="420"/>
      </w:pPr>
      <w:rPr>
        <w:rFonts w:ascii="Wingdings" w:hAnsi="Wingdings" w:hint="default"/>
      </w:rPr>
    </w:lvl>
    <w:lvl w:ilvl="5" w:tplc="38F09BD8" w:tentative="1">
      <w:start w:val="1"/>
      <w:numFmt w:val="bullet"/>
      <w:lvlText w:val=""/>
      <w:lvlJc w:val="left"/>
      <w:pPr>
        <w:ind w:left="2520" w:hanging="420"/>
      </w:pPr>
      <w:rPr>
        <w:rFonts w:ascii="Wingdings" w:hAnsi="Wingdings" w:hint="default"/>
      </w:rPr>
    </w:lvl>
    <w:lvl w:ilvl="6" w:tplc="17A8D0BE" w:tentative="1">
      <w:start w:val="1"/>
      <w:numFmt w:val="bullet"/>
      <w:lvlText w:val=""/>
      <w:lvlJc w:val="left"/>
      <w:pPr>
        <w:ind w:left="2940" w:hanging="420"/>
      </w:pPr>
      <w:rPr>
        <w:rFonts w:ascii="Wingdings" w:hAnsi="Wingdings" w:hint="default"/>
      </w:rPr>
    </w:lvl>
    <w:lvl w:ilvl="7" w:tplc="A754E6B0" w:tentative="1">
      <w:start w:val="1"/>
      <w:numFmt w:val="bullet"/>
      <w:lvlText w:val=""/>
      <w:lvlJc w:val="left"/>
      <w:pPr>
        <w:ind w:left="3360" w:hanging="420"/>
      </w:pPr>
      <w:rPr>
        <w:rFonts w:ascii="Wingdings" w:hAnsi="Wingdings" w:hint="default"/>
      </w:rPr>
    </w:lvl>
    <w:lvl w:ilvl="8" w:tplc="6A220EA4" w:tentative="1">
      <w:start w:val="1"/>
      <w:numFmt w:val="bullet"/>
      <w:lvlText w:val=""/>
      <w:lvlJc w:val="left"/>
      <w:pPr>
        <w:ind w:left="3780" w:hanging="420"/>
      </w:pPr>
      <w:rPr>
        <w:rFonts w:ascii="Wingdings" w:hAnsi="Wingdings" w:hint="default"/>
      </w:rPr>
    </w:lvl>
  </w:abstractNum>
  <w:abstractNum w:abstractNumId="17">
    <w:nsid w:val="74011958"/>
    <w:multiLevelType w:val="multilevel"/>
    <w:tmpl w:val="74011958"/>
    <w:lvl w:ilvl="0">
      <w:start w:val="1"/>
      <w:numFmt w:val="decimal"/>
      <w:lvlText w:val="%1)"/>
      <w:lvlJc w:val="left"/>
      <w:pPr>
        <w:ind w:left="705" w:hanging="360"/>
      </w:pPr>
      <w:rPr>
        <w:rFonts w:hint="default"/>
      </w:rPr>
    </w:lvl>
    <w:lvl w:ilvl="1" w:tentative="1">
      <w:start w:val="1"/>
      <w:numFmt w:val="lowerLetter"/>
      <w:lvlText w:val="%2)"/>
      <w:lvlJc w:val="left"/>
      <w:pPr>
        <w:ind w:left="1185" w:hanging="420"/>
      </w:pPr>
    </w:lvl>
    <w:lvl w:ilvl="2" w:tentative="1">
      <w:start w:val="1"/>
      <w:numFmt w:val="lowerRoman"/>
      <w:lvlText w:val="%3."/>
      <w:lvlJc w:val="right"/>
      <w:pPr>
        <w:ind w:left="1605" w:hanging="420"/>
      </w:pPr>
    </w:lvl>
    <w:lvl w:ilvl="3" w:tentative="1">
      <w:start w:val="1"/>
      <w:numFmt w:val="decimal"/>
      <w:lvlText w:val="%4."/>
      <w:lvlJc w:val="left"/>
      <w:pPr>
        <w:ind w:left="2025" w:hanging="420"/>
      </w:pPr>
    </w:lvl>
    <w:lvl w:ilvl="4" w:tentative="1">
      <w:start w:val="1"/>
      <w:numFmt w:val="lowerLetter"/>
      <w:lvlText w:val="%5)"/>
      <w:lvlJc w:val="left"/>
      <w:pPr>
        <w:ind w:left="2445" w:hanging="420"/>
      </w:pPr>
    </w:lvl>
    <w:lvl w:ilvl="5" w:tentative="1">
      <w:start w:val="1"/>
      <w:numFmt w:val="lowerRoman"/>
      <w:lvlText w:val="%6."/>
      <w:lvlJc w:val="right"/>
      <w:pPr>
        <w:ind w:left="2865" w:hanging="420"/>
      </w:pPr>
    </w:lvl>
    <w:lvl w:ilvl="6" w:tentative="1">
      <w:start w:val="1"/>
      <w:numFmt w:val="decimal"/>
      <w:lvlText w:val="%7."/>
      <w:lvlJc w:val="left"/>
      <w:pPr>
        <w:ind w:left="3285" w:hanging="420"/>
      </w:pPr>
    </w:lvl>
    <w:lvl w:ilvl="7" w:tentative="1">
      <w:start w:val="1"/>
      <w:numFmt w:val="lowerLetter"/>
      <w:lvlText w:val="%8)"/>
      <w:lvlJc w:val="left"/>
      <w:pPr>
        <w:ind w:left="3705" w:hanging="420"/>
      </w:pPr>
    </w:lvl>
    <w:lvl w:ilvl="8" w:tentative="1">
      <w:start w:val="1"/>
      <w:numFmt w:val="lowerRoman"/>
      <w:lvlText w:val="%9."/>
      <w:lvlJc w:val="right"/>
      <w:pPr>
        <w:ind w:left="4125" w:hanging="420"/>
      </w:pPr>
    </w:lvl>
  </w:abstractNum>
  <w:abstractNum w:abstractNumId="18">
    <w:nsid w:val="75B330AB"/>
    <w:multiLevelType w:val="multilevel"/>
    <w:tmpl w:val="A9E2D95C"/>
    <w:lvl w:ilvl="0">
      <w:start w:val="1"/>
      <w:numFmt w:val="decimal"/>
      <w:pStyle w:val="1"/>
      <w:isLgl/>
      <w:suff w:val="space"/>
      <w:lvlText w:val="%1"/>
      <w:lvlJc w:val="left"/>
      <w:pPr>
        <w:ind w:left="425" w:hanging="425"/>
      </w:pPr>
      <w:rPr>
        <w:rFonts w:hint="eastAsia"/>
      </w:rPr>
    </w:lvl>
    <w:lvl w:ilvl="1">
      <w:start w:val="1"/>
      <w:numFmt w:val="decimal"/>
      <w:pStyle w:val="2"/>
      <w:suff w:val="space"/>
      <w:lvlText w:val="%1.%2"/>
      <w:lvlJc w:val="left"/>
      <w:pPr>
        <w:ind w:left="992" w:hanging="992"/>
      </w:pPr>
      <w:rPr>
        <w:rFonts w:hint="eastAsia"/>
        <w:lang w:eastAsia="zh-CN"/>
      </w:rPr>
    </w:lvl>
    <w:lvl w:ilvl="2">
      <w:start w:val="1"/>
      <w:numFmt w:val="decimal"/>
      <w:pStyle w:val="3"/>
      <w:suff w:val="space"/>
      <w:lvlText w:val="%1.%2.%3"/>
      <w:lvlJc w:val="left"/>
      <w:pPr>
        <w:ind w:left="1418" w:hanging="1418"/>
      </w:pPr>
      <w:rPr>
        <w:rFonts w:hint="eastAsia"/>
        <w:lang w:eastAsia="zh-CN"/>
      </w:rPr>
    </w:lvl>
    <w:lvl w:ilvl="3">
      <w:start w:val="1"/>
      <w:numFmt w:val="decimal"/>
      <w:pStyle w:val="4"/>
      <w:suff w:val="space"/>
      <w:lvlText w:val="%1.%2.%3.%4"/>
      <w:lvlJc w:val="left"/>
      <w:pPr>
        <w:ind w:left="1984" w:hanging="1984"/>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9">
    <w:nsid w:val="7F3E44FD"/>
    <w:multiLevelType w:val="hybridMultilevel"/>
    <w:tmpl w:val="5B44A632"/>
    <w:lvl w:ilvl="0" w:tplc="C59479C8">
      <w:start w:val="1"/>
      <w:numFmt w:val="decimal"/>
      <w:lvlText w:val="%1)"/>
      <w:lvlJc w:val="left"/>
      <w:pPr>
        <w:ind w:left="825" w:hanging="360"/>
      </w:pPr>
      <w:rPr>
        <w:rFonts w:hint="default"/>
      </w:rPr>
    </w:lvl>
    <w:lvl w:ilvl="1" w:tplc="04090019" w:tentative="1">
      <w:start w:val="1"/>
      <w:numFmt w:val="lowerLetter"/>
      <w:lvlText w:val="%2)"/>
      <w:lvlJc w:val="left"/>
      <w:pPr>
        <w:ind w:left="1305" w:hanging="420"/>
      </w:pPr>
    </w:lvl>
    <w:lvl w:ilvl="2" w:tplc="0409001B" w:tentative="1">
      <w:start w:val="1"/>
      <w:numFmt w:val="lowerRoman"/>
      <w:lvlText w:val="%3."/>
      <w:lvlJc w:val="right"/>
      <w:pPr>
        <w:ind w:left="1725" w:hanging="420"/>
      </w:pPr>
    </w:lvl>
    <w:lvl w:ilvl="3" w:tplc="0409000F" w:tentative="1">
      <w:start w:val="1"/>
      <w:numFmt w:val="decimal"/>
      <w:lvlText w:val="%4."/>
      <w:lvlJc w:val="left"/>
      <w:pPr>
        <w:ind w:left="2145" w:hanging="420"/>
      </w:pPr>
    </w:lvl>
    <w:lvl w:ilvl="4" w:tplc="04090019" w:tentative="1">
      <w:start w:val="1"/>
      <w:numFmt w:val="lowerLetter"/>
      <w:lvlText w:val="%5)"/>
      <w:lvlJc w:val="left"/>
      <w:pPr>
        <w:ind w:left="2565" w:hanging="420"/>
      </w:pPr>
    </w:lvl>
    <w:lvl w:ilvl="5" w:tplc="0409001B" w:tentative="1">
      <w:start w:val="1"/>
      <w:numFmt w:val="lowerRoman"/>
      <w:lvlText w:val="%6."/>
      <w:lvlJc w:val="right"/>
      <w:pPr>
        <w:ind w:left="2985" w:hanging="420"/>
      </w:pPr>
    </w:lvl>
    <w:lvl w:ilvl="6" w:tplc="0409000F" w:tentative="1">
      <w:start w:val="1"/>
      <w:numFmt w:val="decimal"/>
      <w:lvlText w:val="%7."/>
      <w:lvlJc w:val="left"/>
      <w:pPr>
        <w:ind w:left="3405" w:hanging="420"/>
      </w:pPr>
    </w:lvl>
    <w:lvl w:ilvl="7" w:tplc="04090019" w:tentative="1">
      <w:start w:val="1"/>
      <w:numFmt w:val="lowerLetter"/>
      <w:lvlText w:val="%8)"/>
      <w:lvlJc w:val="left"/>
      <w:pPr>
        <w:ind w:left="3825" w:hanging="420"/>
      </w:pPr>
    </w:lvl>
    <w:lvl w:ilvl="8" w:tplc="0409001B" w:tentative="1">
      <w:start w:val="1"/>
      <w:numFmt w:val="lowerRoman"/>
      <w:lvlText w:val="%9."/>
      <w:lvlJc w:val="right"/>
      <w:pPr>
        <w:ind w:left="4245" w:hanging="420"/>
      </w:pPr>
    </w:lvl>
  </w:abstractNum>
  <w:num w:numId="1">
    <w:abstractNumId w:val="18"/>
  </w:num>
  <w:num w:numId="2">
    <w:abstractNumId w:val="19"/>
  </w:num>
  <w:num w:numId="3">
    <w:abstractNumId w:val="14"/>
  </w:num>
  <w:num w:numId="4">
    <w:abstractNumId w:val="0"/>
  </w:num>
  <w:num w:numId="5">
    <w:abstractNumId w:val="12"/>
  </w:num>
  <w:num w:numId="6">
    <w:abstractNumId w:val="13"/>
  </w:num>
  <w:num w:numId="7">
    <w:abstractNumId w:val="15"/>
  </w:num>
  <w:num w:numId="8">
    <w:abstractNumId w:val="16"/>
  </w:num>
  <w:num w:numId="9">
    <w:abstractNumId w:val="1"/>
  </w:num>
  <w:num w:numId="10">
    <w:abstractNumId w:val="10"/>
  </w:num>
  <w:num w:numId="11">
    <w:abstractNumId w:val="9"/>
  </w:num>
  <w:num w:numId="12">
    <w:abstractNumId w:val="4"/>
  </w:num>
  <w:num w:numId="13">
    <w:abstractNumId w:val="8"/>
  </w:num>
  <w:num w:numId="14">
    <w:abstractNumId w:val="5"/>
  </w:num>
  <w:num w:numId="15">
    <w:abstractNumId w:val="2"/>
  </w:num>
  <w:num w:numId="16">
    <w:abstractNumId w:val="7"/>
  </w:num>
  <w:num w:numId="17">
    <w:abstractNumId w:val="17"/>
  </w:num>
  <w:num w:numId="18">
    <w:abstractNumId w:val="11"/>
  </w:num>
  <w:num w:numId="19">
    <w:abstractNumId w:val="3"/>
  </w:num>
  <w:num w:numId="20">
    <w:abstractNumId w:val="6"/>
  </w:num>
  <w:num w:numId="21">
    <w:abstractNumId w:val="18"/>
  </w:num>
  <w:num w:numId="22">
    <w:abstractNumId w:val="18"/>
  </w:num>
  <w:num w:numId="23">
    <w:abstractNumId w:val="18"/>
  </w:num>
  <w:num w:numId="24">
    <w:abstractNumId w:val="18"/>
  </w:num>
  <w:num w:numId="25">
    <w:abstractNumId w:val="18"/>
  </w:num>
  <w:num w:numId="26">
    <w:abstractNumId w:val="18"/>
  </w:num>
  <w:num w:numId="27">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1FE"/>
    <w:rsid w:val="00020F1B"/>
    <w:rsid w:val="00026B81"/>
    <w:rsid w:val="000313F2"/>
    <w:rsid w:val="000913AB"/>
    <w:rsid w:val="00093616"/>
    <w:rsid w:val="000971AF"/>
    <w:rsid w:val="000B7482"/>
    <w:rsid w:val="000D3DED"/>
    <w:rsid w:val="000E0B6E"/>
    <w:rsid w:val="000E221E"/>
    <w:rsid w:val="000E4F0F"/>
    <w:rsid w:val="000E6874"/>
    <w:rsid w:val="00104FC6"/>
    <w:rsid w:val="00117B51"/>
    <w:rsid w:val="001267A7"/>
    <w:rsid w:val="00143632"/>
    <w:rsid w:val="00154BCD"/>
    <w:rsid w:val="0017040A"/>
    <w:rsid w:val="00177FA0"/>
    <w:rsid w:val="00180461"/>
    <w:rsid w:val="00180E79"/>
    <w:rsid w:val="00183D3E"/>
    <w:rsid w:val="001A7736"/>
    <w:rsid w:val="001B52D8"/>
    <w:rsid w:val="001C3881"/>
    <w:rsid w:val="001D4F99"/>
    <w:rsid w:val="001E02EF"/>
    <w:rsid w:val="001E5A0C"/>
    <w:rsid w:val="001F20C9"/>
    <w:rsid w:val="002150A1"/>
    <w:rsid w:val="00227CA5"/>
    <w:rsid w:val="002500ED"/>
    <w:rsid w:val="00256289"/>
    <w:rsid w:val="002663E5"/>
    <w:rsid w:val="002B5006"/>
    <w:rsid w:val="00302F50"/>
    <w:rsid w:val="00314134"/>
    <w:rsid w:val="0032214E"/>
    <w:rsid w:val="0034572F"/>
    <w:rsid w:val="00367037"/>
    <w:rsid w:val="0037743C"/>
    <w:rsid w:val="0039627C"/>
    <w:rsid w:val="003B1FE4"/>
    <w:rsid w:val="003C69AB"/>
    <w:rsid w:val="003E1543"/>
    <w:rsid w:val="003E5CEA"/>
    <w:rsid w:val="003F18C7"/>
    <w:rsid w:val="003F1C14"/>
    <w:rsid w:val="003F5E5E"/>
    <w:rsid w:val="00423D84"/>
    <w:rsid w:val="004303A3"/>
    <w:rsid w:val="00436B8A"/>
    <w:rsid w:val="00450DED"/>
    <w:rsid w:val="00466074"/>
    <w:rsid w:val="00473053"/>
    <w:rsid w:val="004B2A46"/>
    <w:rsid w:val="004C5031"/>
    <w:rsid w:val="00505421"/>
    <w:rsid w:val="0054540F"/>
    <w:rsid w:val="00550986"/>
    <w:rsid w:val="00552786"/>
    <w:rsid w:val="00571160"/>
    <w:rsid w:val="00587E86"/>
    <w:rsid w:val="005A19B3"/>
    <w:rsid w:val="005B3123"/>
    <w:rsid w:val="005C1217"/>
    <w:rsid w:val="005D1223"/>
    <w:rsid w:val="005E3C4B"/>
    <w:rsid w:val="006202D0"/>
    <w:rsid w:val="00632562"/>
    <w:rsid w:val="006373F8"/>
    <w:rsid w:val="006434F7"/>
    <w:rsid w:val="00645714"/>
    <w:rsid w:val="00647F1F"/>
    <w:rsid w:val="00673636"/>
    <w:rsid w:val="00684F61"/>
    <w:rsid w:val="00696D95"/>
    <w:rsid w:val="006A382E"/>
    <w:rsid w:val="006C5AF2"/>
    <w:rsid w:val="006C7682"/>
    <w:rsid w:val="006D0C3B"/>
    <w:rsid w:val="006F6A10"/>
    <w:rsid w:val="00712CB4"/>
    <w:rsid w:val="00716F10"/>
    <w:rsid w:val="007459EE"/>
    <w:rsid w:val="007500A7"/>
    <w:rsid w:val="007542C8"/>
    <w:rsid w:val="00777EE4"/>
    <w:rsid w:val="007C0380"/>
    <w:rsid w:val="007C243B"/>
    <w:rsid w:val="007D53C7"/>
    <w:rsid w:val="008004A4"/>
    <w:rsid w:val="0080400B"/>
    <w:rsid w:val="008067C6"/>
    <w:rsid w:val="00806C39"/>
    <w:rsid w:val="008103D0"/>
    <w:rsid w:val="00811089"/>
    <w:rsid w:val="00812AF7"/>
    <w:rsid w:val="00834110"/>
    <w:rsid w:val="00853602"/>
    <w:rsid w:val="00854591"/>
    <w:rsid w:val="00854DBA"/>
    <w:rsid w:val="00860774"/>
    <w:rsid w:val="0086495D"/>
    <w:rsid w:val="00896496"/>
    <w:rsid w:val="008A2EDC"/>
    <w:rsid w:val="008A3486"/>
    <w:rsid w:val="008B58F7"/>
    <w:rsid w:val="008B77A7"/>
    <w:rsid w:val="008C4A0C"/>
    <w:rsid w:val="008D7299"/>
    <w:rsid w:val="008E1F21"/>
    <w:rsid w:val="008F0792"/>
    <w:rsid w:val="008F4D23"/>
    <w:rsid w:val="008F6801"/>
    <w:rsid w:val="00901932"/>
    <w:rsid w:val="00903639"/>
    <w:rsid w:val="009060C7"/>
    <w:rsid w:val="009569C0"/>
    <w:rsid w:val="009B237C"/>
    <w:rsid w:val="009B38BC"/>
    <w:rsid w:val="009B6BCE"/>
    <w:rsid w:val="009E5782"/>
    <w:rsid w:val="009F4358"/>
    <w:rsid w:val="00A071F3"/>
    <w:rsid w:val="00A11146"/>
    <w:rsid w:val="00A11406"/>
    <w:rsid w:val="00A214EB"/>
    <w:rsid w:val="00A240EC"/>
    <w:rsid w:val="00A31FB1"/>
    <w:rsid w:val="00A410FD"/>
    <w:rsid w:val="00A65774"/>
    <w:rsid w:val="00A7263C"/>
    <w:rsid w:val="00A832E2"/>
    <w:rsid w:val="00A90EC4"/>
    <w:rsid w:val="00A9189E"/>
    <w:rsid w:val="00AD1216"/>
    <w:rsid w:val="00AE5D2E"/>
    <w:rsid w:val="00AF05A5"/>
    <w:rsid w:val="00B20A17"/>
    <w:rsid w:val="00B45A7E"/>
    <w:rsid w:val="00B50CFD"/>
    <w:rsid w:val="00B5102B"/>
    <w:rsid w:val="00B74CD1"/>
    <w:rsid w:val="00BB34AD"/>
    <w:rsid w:val="00BC6513"/>
    <w:rsid w:val="00BC6899"/>
    <w:rsid w:val="00BD2A98"/>
    <w:rsid w:val="00BD4542"/>
    <w:rsid w:val="00BE1AC4"/>
    <w:rsid w:val="00C05BB9"/>
    <w:rsid w:val="00C146D0"/>
    <w:rsid w:val="00C5795D"/>
    <w:rsid w:val="00C8410A"/>
    <w:rsid w:val="00CA6BD3"/>
    <w:rsid w:val="00CB25FA"/>
    <w:rsid w:val="00CC7165"/>
    <w:rsid w:val="00CD6940"/>
    <w:rsid w:val="00CE25E1"/>
    <w:rsid w:val="00CF140B"/>
    <w:rsid w:val="00CF66AB"/>
    <w:rsid w:val="00D34EB6"/>
    <w:rsid w:val="00D60609"/>
    <w:rsid w:val="00D81EAB"/>
    <w:rsid w:val="00D936B6"/>
    <w:rsid w:val="00DA02E9"/>
    <w:rsid w:val="00DA6041"/>
    <w:rsid w:val="00DB445F"/>
    <w:rsid w:val="00DC207C"/>
    <w:rsid w:val="00E00B23"/>
    <w:rsid w:val="00E13DF9"/>
    <w:rsid w:val="00E327F0"/>
    <w:rsid w:val="00E351DF"/>
    <w:rsid w:val="00EA773B"/>
    <w:rsid w:val="00EB3A01"/>
    <w:rsid w:val="00EB5173"/>
    <w:rsid w:val="00EB51FE"/>
    <w:rsid w:val="00EC1965"/>
    <w:rsid w:val="00EC377C"/>
    <w:rsid w:val="00ED7462"/>
    <w:rsid w:val="00EE2AAC"/>
    <w:rsid w:val="00EF0430"/>
    <w:rsid w:val="00F21F80"/>
    <w:rsid w:val="00F42899"/>
    <w:rsid w:val="00F42E88"/>
    <w:rsid w:val="00F50667"/>
    <w:rsid w:val="00F535F3"/>
    <w:rsid w:val="00F82093"/>
    <w:rsid w:val="00F8681B"/>
    <w:rsid w:val="00F95B17"/>
    <w:rsid w:val="00F966FE"/>
    <w:rsid w:val="00F96F7E"/>
    <w:rsid w:val="00FA7D58"/>
    <w:rsid w:val="00FB32EA"/>
    <w:rsid w:val="00FD2744"/>
    <w:rsid w:val="00FE41C6"/>
    <w:rsid w:val="00FE5B7A"/>
    <w:rsid w:val="00FF4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1FE"/>
    <w:pPr>
      <w:widowControl w:val="0"/>
      <w:spacing w:line="360" w:lineRule="auto"/>
    </w:pPr>
    <w:rPr>
      <w:rFonts w:ascii="Times New Roman" w:eastAsia="宋体" w:hAnsi="Times New Roman" w:cs="Times New Roman"/>
      <w:szCs w:val="20"/>
    </w:rPr>
  </w:style>
  <w:style w:type="paragraph" w:styleId="1">
    <w:name w:val="heading 1"/>
    <w:aliases w:val="H1,Heading 0,PIM 1,Fab-1,h1,1.,Normal + Font: Helvetica,Bold,Space Before 12 pt,Not Bold,H11,H12,H13,H14,H15,H16,H17,H111,H121,H131,H141,H151,H161,H18,H112,H122,H132,H142,H152,H162,H19,H113,H123,H133,H143,H153,H163,H110,H114,H124,H134,H144,l1"/>
    <w:basedOn w:val="a"/>
    <w:next w:val="a"/>
    <w:link w:val="1Char"/>
    <w:qFormat/>
    <w:rsid w:val="00EB51FE"/>
    <w:pPr>
      <w:keepNext/>
      <w:keepLines/>
      <w:pageBreakBefore/>
      <w:numPr>
        <w:numId w:val="1"/>
      </w:numPr>
      <w:spacing w:before="340" w:after="330" w:line="240" w:lineRule="auto"/>
      <w:outlineLvl w:val="0"/>
    </w:pPr>
    <w:rPr>
      <w:b/>
      <w:bCs/>
      <w:kern w:val="44"/>
      <w:sz w:val="36"/>
      <w:szCs w:val="44"/>
    </w:rPr>
  </w:style>
  <w:style w:type="paragraph" w:styleId="2">
    <w:name w:val="heading 2"/>
    <w:aliases w:val="节,Para2,2,H2,h2,sect 1.2,DO NOT USE_h2,chn,Chapter Number/Appendix Letter,Underrubrik1,prop2,2nd level,Titre2,l2,Header 2,节名,heading 2 + Indent: Left 0.25 in,heading 2+ Indent: Left 0.25 in,2m,sect 3.1,Heading 2 Hidden,Heading 2 CCBS,heading 2"/>
    <w:basedOn w:val="a"/>
    <w:next w:val="a"/>
    <w:link w:val="2Char"/>
    <w:qFormat/>
    <w:rsid w:val="00EB51FE"/>
    <w:pPr>
      <w:keepNext/>
      <w:keepLines/>
      <w:numPr>
        <w:ilvl w:val="1"/>
        <w:numId w:val="1"/>
      </w:numPr>
      <w:spacing w:before="260" w:after="260" w:line="240" w:lineRule="auto"/>
      <w:outlineLvl w:val="1"/>
    </w:pPr>
    <w:rPr>
      <w:rFonts w:ascii="Arial" w:hAnsi="Arial"/>
      <w:b/>
      <w:bCs/>
      <w:sz w:val="30"/>
      <w:szCs w:val="32"/>
    </w:rPr>
  </w:style>
  <w:style w:type="paragraph" w:styleId="3">
    <w:name w:val="heading 3"/>
    <w:aliases w:val="H3,sect1.2.3,h3,BOD 0,Heading 3 - old,l3,CT,Bold Head,bh,level_3,PIM 3,Level 3 Head,3rd level,3,heading 3TOC,1.1.1 Heading 3,sect1.2.31,sect1.2.32,sect1.2.311,sect1.2.33,sect1.2.312,1.1.1,heading 3 + Indent: Left 0.25 in,l3+toc 3,heading 3,L3"/>
    <w:basedOn w:val="a"/>
    <w:next w:val="a"/>
    <w:link w:val="3Char"/>
    <w:qFormat/>
    <w:rsid w:val="00EB51FE"/>
    <w:pPr>
      <w:keepNext/>
      <w:keepLines/>
      <w:numPr>
        <w:ilvl w:val="2"/>
        <w:numId w:val="1"/>
      </w:numPr>
      <w:spacing w:before="260" w:after="260" w:line="240" w:lineRule="auto"/>
      <w:outlineLvl w:val="2"/>
    </w:pPr>
    <w:rPr>
      <w:b/>
      <w:bCs/>
      <w:sz w:val="28"/>
      <w:szCs w:val="32"/>
    </w:rPr>
  </w:style>
  <w:style w:type="paragraph" w:styleId="4">
    <w:name w:val="heading 4"/>
    <w:aliases w:val="H4,Ref Heading 1,rh1,Heading sql,sect 1.2.3.4,PIM 4,h4,(Alt+4),Level 2 - a,Heading 4 (Numbered),bullet,bl,bb,Table and Figures,正文四级标题,4,4heading,L4,4th level,heading 4,sect 1.2.3.41,Ref Heading 11,rh11,sect 1.2.3.42,Ref Heading 12,rh12,rh111"/>
    <w:basedOn w:val="a"/>
    <w:next w:val="a"/>
    <w:link w:val="4Char"/>
    <w:qFormat/>
    <w:rsid w:val="00EB51FE"/>
    <w:pPr>
      <w:keepNext/>
      <w:keepLines/>
      <w:numPr>
        <w:ilvl w:val="3"/>
        <w:numId w:val="1"/>
      </w:numPr>
      <w:spacing w:before="280" w:after="290" w:line="240" w:lineRule="auto"/>
      <w:outlineLvl w:val="3"/>
    </w:pPr>
    <w:rPr>
      <w:rFonts w:ascii="Arial" w:eastAsia="黑体" w:hAnsi="Arial"/>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H1 Char,Heading 0 Char,PIM 1 Char,Fab-1 Char,h1 Char,1. Char,Normal + Font: Helvetica Char,Bold Char,Space Before 12 pt Char,Not Bold Char,H11 Char,H12 Char,H13 Char,H14 Char,H15 Char,H16 Char,H17 Char,H111 Char,H121 Char,H131 Char,H141 Char"/>
    <w:basedOn w:val="a0"/>
    <w:link w:val="1"/>
    <w:rsid w:val="00EB51FE"/>
    <w:rPr>
      <w:rFonts w:ascii="Times New Roman" w:eastAsia="宋体" w:hAnsi="Times New Roman" w:cs="Times New Roman"/>
      <w:b/>
      <w:bCs/>
      <w:kern w:val="44"/>
      <w:sz w:val="36"/>
      <w:szCs w:val="44"/>
    </w:rPr>
  </w:style>
  <w:style w:type="character" w:customStyle="1" w:styleId="2Char">
    <w:name w:val="标题 2 Char"/>
    <w:aliases w:val="节 Char,Para2 Char,2 Char,H2 Char,h2 Char,sect 1.2 Char,DO NOT USE_h2 Char,chn Char,Chapter Number/Appendix Letter Char,Underrubrik1 Char,prop2 Char,2nd level Char,Titre2 Char,l2 Char,Header 2 Char,节名 Char,heading 2 + Indent: Left 0.25 in Char"/>
    <w:basedOn w:val="a0"/>
    <w:link w:val="2"/>
    <w:rsid w:val="00EB51FE"/>
    <w:rPr>
      <w:rFonts w:ascii="Arial" w:eastAsia="宋体" w:hAnsi="Arial" w:cs="Times New Roman"/>
      <w:b/>
      <w:bCs/>
      <w:sz w:val="30"/>
      <w:szCs w:val="32"/>
    </w:rPr>
  </w:style>
  <w:style w:type="character" w:customStyle="1" w:styleId="3Char">
    <w:name w:val="标题 3 Char"/>
    <w:aliases w:val="H3 Char,sect1.2.3 Char,h3 Char,BOD 0 Char,Heading 3 - old Char,l3 Char,CT Char,Bold Head Char,bh Char,level_3 Char,PIM 3 Char,Level 3 Head Char,3rd level Char,3 Char,heading 3TOC Char,1.1.1 Heading 3 Char,sect1.2.31 Char,sect1.2.32 Char"/>
    <w:basedOn w:val="a0"/>
    <w:link w:val="3"/>
    <w:rsid w:val="00EB51FE"/>
    <w:rPr>
      <w:rFonts w:ascii="Times New Roman" w:eastAsia="宋体" w:hAnsi="Times New Roman" w:cs="Times New Roman"/>
      <w:b/>
      <w:bCs/>
      <w:sz w:val="28"/>
      <w:szCs w:val="32"/>
    </w:rPr>
  </w:style>
  <w:style w:type="character" w:customStyle="1" w:styleId="4Char">
    <w:name w:val="标题 4 Char"/>
    <w:aliases w:val="H4 Char,Ref Heading 1 Char,rh1 Char,Heading sql Char,sect 1.2.3.4 Char,PIM 4 Char,h4 Char,(Alt+4) Char,Level 2 - a Char,Heading 4 (Numbered) Char,bullet Char,bl Char,bb Char,Table and Figures Char,正文四级标题 Char,4 Char,4heading Char,L4 Char"/>
    <w:basedOn w:val="a0"/>
    <w:link w:val="4"/>
    <w:rsid w:val="00EB51FE"/>
    <w:rPr>
      <w:rFonts w:ascii="Arial" w:eastAsia="黑体" w:hAnsi="Arial" w:cs="Times New Roman"/>
      <w:b/>
      <w:bCs/>
      <w:szCs w:val="28"/>
    </w:rPr>
  </w:style>
  <w:style w:type="paragraph" w:styleId="a3">
    <w:name w:val="List Paragraph"/>
    <w:aliases w:val="符号列表"/>
    <w:basedOn w:val="a"/>
    <w:link w:val="Char"/>
    <w:qFormat/>
    <w:rsid w:val="00EB51FE"/>
    <w:pPr>
      <w:ind w:firstLineChars="200" w:firstLine="420"/>
    </w:pPr>
  </w:style>
  <w:style w:type="paragraph" w:customStyle="1" w:styleId="a4">
    <w:name w:val="方案文档"/>
    <w:basedOn w:val="a"/>
    <w:rsid w:val="00EB51FE"/>
    <w:pPr>
      <w:spacing w:before="120" w:after="120"/>
      <w:ind w:firstLine="567"/>
      <w:jc w:val="both"/>
    </w:pPr>
    <w:rPr>
      <w:rFonts w:ascii="Arial" w:hAnsi="Arial" w:cs="Arial"/>
      <w:sz w:val="24"/>
      <w:szCs w:val="24"/>
    </w:rPr>
  </w:style>
  <w:style w:type="paragraph" w:styleId="a5">
    <w:name w:val="Document Map"/>
    <w:basedOn w:val="a"/>
    <w:link w:val="Char0"/>
    <w:uiPriority w:val="99"/>
    <w:semiHidden/>
    <w:unhideWhenUsed/>
    <w:rsid w:val="00EB51FE"/>
    <w:rPr>
      <w:rFonts w:ascii="宋体"/>
      <w:sz w:val="18"/>
      <w:szCs w:val="18"/>
    </w:rPr>
  </w:style>
  <w:style w:type="character" w:customStyle="1" w:styleId="Char0">
    <w:name w:val="文档结构图 Char"/>
    <w:basedOn w:val="a0"/>
    <w:link w:val="a5"/>
    <w:uiPriority w:val="99"/>
    <w:semiHidden/>
    <w:rsid w:val="00EB51FE"/>
    <w:rPr>
      <w:rFonts w:ascii="宋体" w:eastAsia="宋体" w:hAnsi="Times New Roman" w:cs="Times New Roman"/>
      <w:sz w:val="18"/>
      <w:szCs w:val="18"/>
    </w:rPr>
  </w:style>
  <w:style w:type="paragraph" w:styleId="a6">
    <w:name w:val="Balloon Text"/>
    <w:basedOn w:val="a"/>
    <w:link w:val="Char1"/>
    <w:uiPriority w:val="99"/>
    <w:semiHidden/>
    <w:unhideWhenUsed/>
    <w:rsid w:val="00EB51FE"/>
    <w:pPr>
      <w:spacing w:line="240" w:lineRule="auto"/>
    </w:pPr>
    <w:rPr>
      <w:sz w:val="18"/>
      <w:szCs w:val="18"/>
    </w:rPr>
  </w:style>
  <w:style w:type="character" w:customStyle="1" w:styleId="Char1">
    <w:name w:val="批注框文本 Char"/>
    <w:basedOn w:val="a0"/>
    <w:link w:val="a6"/>
    <w:uiPriority w:val="99"/>
    <w:semiHidden/>
    <w:rsid w:val="00EB51FE"/>
    <w:rPr>
      <w:rFonts w:ascii="Times New Roman" w:eastAsia="宋体" w:hAnsi="Times New Roman" w:cs="Times New Roman"/>
      <w:sz w:val="18"/>
      <w:szCs w:val="18"/>
    </w:rPr>
  </w:style>
  <w:style w:type="paragraph" w:styleId="a7">
    <w:name w:val="header"/>
    <w:basedOn w:val="a"/>
    <w:link w:val="Char2"/>
    <w:uiPriority w:val="99"/>
    <w:unhideWhenUsed/>
    <w:rsid w:val="0063256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2">
    <w:name w:val="页眉 Char"/>
    <w:basedOn w:val="a0"/>
    <w:link w:val="a7"/>
    <w:uiPriority w:val="99"/>
    <w:rsid w:val="00632562"/>
    <w:rPr>
      <w:rFonts w:ascii="Times New Roman" w:eastAsia="宋体" w:hAnsi="Times New Roman" w:cs="Times New Roman"/>
      <w:sz w:val="18"/>
      <w:szCs w:val="18"/>
    </w:rPr>
  </w:style>
  <w:style w:type="paragraph" w:styleId="a8">
    <w:name w:val="footer"/>
    <w:basedOn w:val="a"/>
    <w:link w:val="Char3"/>
    <w:uiPriority w:val="99"/>
    <w:unhideWhenUsed/>
    <w:rsid w:val="00632562"/>
    <w:pPr>
      <w:tabs>
        <w:tab w:val="center" w:pos="4153"/>
        <w:tab w:val="right" w:pos="8306"/>
      </w:tabs>
      <w:snapToGrid w:val="0"/>
      <w:spacing w:line="240" w:lineRule="auto"/>
    </w:pPr>
    <w:rPr>
      <w:sz w:val="18"/>
      <w:szCs w:val="18"/>
    </w:rPr>
  </w:style>
  <w:style w:type="character" w:customStyle="1" w:styleId="Char3">
    <w:name w:val="页脚 Char"/>
    <w:basedOn w:val="a0"/>
    <w:link w:val="a8"/>
    <w:uiPriority w:val="99"/>
    <w:rsid w:val="00632562"/>
    <w:rPr>
      <w:rFonts w:ascii="Times New Roman" w:eastAsia="宋体" w:hAnsi="Times New Roman" w:cs="Times New Roman"/>
      <w:sz w:val="18"/>
      <w:szCs w:val="18"/>
    </w:rPr>
  </w:style>
  <w:style w:type="paragraph" w:styleId="TOC">
    <w:name w:val="TOC Heading"/>
    <w:basedOn w:val="1"/>
    <w:next w:val="a"/>
    <w:uiPriority w:val="39"/>
    <w:semiHidden/>
    <w:unhideWhenUsed/>
    <w:qFormat/>
    <w:rsid w:val="00632562"/>
    <w:pPr>
      <w:pageBreakBefore w:val="0"/>
      <w:widowControl/>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632562"/>
  </w:style>
  <w:style w:type="paragraph" w:styleId="20">
    <w:name w:val="toc 2"/>
    <w:basedOn w:val="a"/>
    <w:next w:val="a"/>
    <w:autoRedefine/>
    <w:uiPriority w:val="39"/>
    <w:unhideWhenUsed/>
    <w:rsid w:val="00632562"/>
    <w:pPr>
      <w:ind w:leftChars="200" w:left="420"/>
    </w:pPr>
  </w:style>
  <w:style w:type="paragraph" w:styleId="30">
    <w:name w:val="toc 3"/>
    <w:basedOn w:val="a"/>
    <w:next w:val="a"/>
    <w:autoRedefine/>
    <w:uiPriority w:val="39"/>
    <w:unhideWhenUsed/>
    <w:rsid w:val="00632562"/>
    <w:pPr>
      <w:ind w:leftChars="400" w:left="840"/>
    </w:pPr>
  </w:style>
  <w:style w:type="character" w:styleId="a9">
    <w:name w:val="Hyperlink"/>
    <w:basedOn w:val="a0"/>
    <w:uiPriority w:val="99"/>
    <w:unhideWhenUsed/>
    <w:rsid w:val="00632562"/>
    <w:rPr>
      <w:color w:val="0000FF" w:themeColor="hyperlink"/>
      <w:u w:val="single"/>
    </w:rPr>
  </w:style>
  <w:style w:type="paragraph" w:customStyle="1" w:styleId="TableSmall">
    <w:name w:val="Table_Small"/>
    <w:basedOn w:val="a"/>
    <w:rsid w:val="008A3486"/>
    <w:pPr>
      <w:widowControl/>
      <w:spacing w:before="40" w:after="40" w:line="276" w:lineRule="auto"/>
    </w:pPr>
    <w:rPr>
      <w:rFonts w:ascii="Calibri" w:hAnsi="Calibri"/>
      <w:kern w:val="0"/>
      <w:sz w:val="16"/>
      <w:szCs w:val="22"/>
      <w:lang w:eastAsia="en-US" w:bidi="en-US"/>
    </w:rPr>
  </w:style>
  <w:style w:type="paragraph" w:customStyle="1" w:styleId="11">
    <w:name w:val="列出段落1"/>
    <w:basedOn w:val="a"/>
    <w:uiPriority w:val="34"/>
    <w:qFormat/>
    <w:rsid w:val="00E13DF9"/>
    <w:pPr>
      <w:ind w:firstLineChars="200" w:firstLine="420"/>
    </w:pPr>
  </w:style>
  <w:style w:type="paragraph" w:styleId="aa">
    <w:name w:val="Normal (Web)"/>
    <w:basedOn w:val="a"/>
    <w:uiPriority w:val="99"/>
    <w:unhideWhenUsed/>
    <w:rsid w:val="00180461"/>
    <w:pPr>
      <w:spacing w:before="100" w:beforeAutospacing="1" w:after="100" w:afterAutospacing="1" w:line="240" w:lineRule="auto"/>
    </w:pPr>
    <w:rPr>
      <w:kern w:val="0"/>
      <w:sz w:val="24"/>
    </w:rPr>
  </w:style>
  <w:style w:type="character" w:styleId="HTML">
    <w:name w:val="HTML Code"/>
    <w:uiPriority w:val="99"/>
    <w:unhideWhenUsed/>
    <w:rsid w:val="00180461"/>
    <w:rPr>
      <w:rFonts w:ascii="Courier New" w:hAnsi="Courier New"/>
      <w:sz w:val="20"/>
    </w:rPr>
  </w:style>
  <w:style w:type="character" w:customStyle="1" w:styleId="Char">
    <w:name w:val="列出段落 Char"/>
    <w:aliases w:val="符号列表 Char"/>
    <w:link w:val="a3"/>
    <w:uiPriority w:val="1"/>
    <w:locked/>
    <w:rsid w:val="00180461"/>
    <w:rPr>
      <w:rFonts w:ascii="Times New Roman" w:eastAsia="宋体" w:hAnsi="Times New Roman" w:cs="Times New Roman"/>
      <w:szCs w:val="20"/>
    </w:rPr>
  </w:style>
  <w:style w:type="character" w:styleId="ab">
    <w:name w:val="Strong"/>
    <w:qFormat/>
    <w:rsid w:val="00BE1AC4"/>
    <w:rPr>
      <w:b/>
      <w:bCs/>
    </w:rPr>
  </w:style>
  <w:style w:type="paragraph" w:styleId="ac">
    <w:name w:val="No Spacing"/>
    <w:link w:val="Char4"/>
    <w:uiPriority w:val="1"/>
    <w:qFormat/>
    <w:rsid w:val="00552786"/>
    <w:rPr>
      <w:kern w:val="0"/>
      <w:sz w:val="22"/>
    </w:rPr>
  </w:style>
  <w:style w:type="character" w:customStyle="1" w:styleId="Char4">
    <w:name w:val="无间隔 Char"/>
    <w:basedOn w:val="a0"/>
    <w:link w:val="ac"/>
    <w:uiPriority w:val="1"/>
    <w:rsid w:val="00552786"/>
    <w:rPr>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51FE"/>
    <w:pPr>
      <w:widowControl w:val="0"/>
      <w:spacing w:line="360" w:lineRule="auto"/>
    </w:pPr>
    <w:rPr>
      <w:rFonts w:ascii="Times New Roman" w:eastAsia="宋体" w:hAnsi="Times New Roman" w:cs="Times New Roman"/>
      <w:szCs w:val="20"/>
    </w:rPr>
  </w:style>
  <w:style w:type="paragraph" w:styleId="1">
    <w:name w:val="heading 1"/>
    <w:aliases w:val="H1,Heading 0,PIM 1,Fab-1,h1,1.,Normal + Font: Helvetica,Bold,Space Before 12 pt,Not Bold,H11,H12,H13,H14,H15,H16,H17,H111,H121,H131,H141,H151,H161,H18,H112,H122,H132,H142,H152,H162,H19,H113,H123,H133,H143,H153,H163,H110,H114,H124,H134,H144,l1"/>
    <w:basedOn w:val="a"/>
    <w:next w:val="a"/>
    <w:link w:val="1Char"/>
    <w:qFormat/>
    <w:rsid w:val="00EB51FE"/>
    <w:pPr>
      <w:keepNext/>
      <w:keepLines/>
      <w:pageBreakBefore/>
      <w:numPr>
        <w:numId w:val="1"/>
      </w:numPr>
      <w:spacing w:before="340" w:after="330" w:line="240" w:lineRule="auto"/>
      <w:outlineLvl w:val="0"/>
    </w:pPr>
    <w:rPr>
      <w:b/>
      <w:bCs/>
      <w:kern w:val="44"/>
      <w:sz w:val="36"/>
      <w:szCs w:val="44"/>
    </w:rPr>
  </w:style>
  <w:style w:type="paragraph" w:styleId="2">
    <w:name w:val="heading 2"/>
    <w:aliases w:val="节,Para2,2,H2,h2,sect 1.2,DO NOT USE_h2,chn,Chapter Number/Appendix Letter,Underrubrik1,prop2,2nd level,Titre2,l2,Header 2,节名,heading 2 + Indent: Left 0.25 in,heading 2+ Indent: Left 0.25 in,2m,sect 3.1,Heading 2 Hidden,Heading 2 CCBS,heading 2"/>
    <w:basedOn w:val="a"/>
    <w:next w:val="a"/>
    <w:link w:val="2Char"/>
    <w:qFormat/>
    <w:rsid w:val="00EB51FE"/>
    <w:pPr>
      <w:keepNext/>
      <w:keepLines/>
      <w:numPr>
        <w:ilvl w:val="1"/>
        <w:numId w:val="1"/>
      </w:numPr>
      <w:spacing w:before="260" w:after="260" w:line="240" w:lineRule="auto"/>
      <w:outlineLvl w:val="1"/>
    </w:pPr>
    <w:rPr>
      <w:rFonts w:ascii="Arial" w:hAnsi="Arial"/>
      <w:b/>
      <w:bCs/>
      <w:sz w:val="30"/>
      <w:szCs w:val="32"/>
    </w:rPr>
  </w:style>
  <w:style w:type="paragraph" w:styleId="3">
    <w:name w:val="heading 3"/>
    <w:aliases w:val="H3,sect1.2.3,h3,BOD 0,Heading 3 - old,l3,CT,Bold Head,bh,level_3,PIM 3,Level 3 Head,3rd level,3,heading 3TOC,1.1.1 Heading 3,sect1.2.31,sect1.2.32,sect1.2.311,sect1.2.33,sect1.2.312,1.1.1,heading 3 + Indent: Left 0.25 in,l3+toc 3,heading 3,L3"/>
    <w:basedOn w:val="a"/>
    <w:next w:val="a"/>
    <w:link w:val="3Char"/>
    <w:qFormat/>
    <w:rsid w:val="00EB51FE"/>
    <w:pPr>
      <w:keepNext/>
      <w:keepLines/>
      <w:numPr>
        <w:ilvl w:val="2"/>
        <w:numId w:val="1"/>
      </w:numPr>
      <w:spacing w:before="260" w:after="260" w:line="240" w:lineRule="auto"/>
      <w:outlineLvl w:val="2"/>
    </w:pPr>
    <w:rPr>
      <w:b/>
      <w:bCs/>
      <w:sz w:val="28"/>
      <w:szCs w:val="32"/>
    </w:rPr>
  </w:style>
  <w:style w:type="paragraph" w:styleId="4">
    <w:name w:val="heading 4"/>
    <w:aliases w:val="H4,Ref Heading 1,rh1,Heading sql,sect 1.2.3.4,PIM 4,h4,(Alt+4),Level 2 - a,Heading 4 (Numbered),bullet,bl,bb,Table and Figures,正文四级标题,4,4heading,L4,4th level,heading 4,sect 1.2.3.41,Ref Heading 11,rh11,sect 1.2.3.42,Ref Heading 12,rh12,rh111"/>
    <w:basedOn w:val="a"/>
    <w:next w:val="a"/>
    <w:link w:val="4Char"/>
    <w:qFormat/>
    <w:rsid w:val="00EB51FE"/>
    <w:pPr>
      <w:keepNext/>
      <w:keepLines/>
      <w:numPr>
        <w:ilvl w:val="3"/>
        <w:numId w:val="1"/>
      </w:numPr>
      <w:spacing w:before="280" w:after="290" w:line="240" w:lineRule="auto"/>
      <w:outlineLvl w:val="3"/>
    </w:pPr>
    <w:rPr>
      <w:rFonts w:ascii="Arial" w:eastAsia="黑体" w:hAnsi="Arial"/>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aliases w:val="H1 Char,Heading 0 Char,PIM 1 Char,Fab-1 Char,h1 Char,1. Char,Normal + Font: Helvetica Char,Bold Char,Space Before 12 pt Char,Not Bold Char,H11 Char,H12 Char,H13 Char,H14 Char,H15 Char,H16 Char,H17 Char,H111 Char,H121 Char,H131 Char,H141 Char"/>
    <w:basedOn w:val="a0"/>
    <w:link w:val="1"/>
    <w:rsid w:val="00EB51FE"/>
    <w:rPr>
      <w:rFonts w:ascii="Times New Roman" w:eastAsia="宋体" w:hAnsi="Times New Roman" w:cs="Times New Roman"/>
      <w:b/>
      <w:bCs/>
      <w:kern w:val="44"/>
      <w:sz w:val="36"/>
      <w:szCs w:val="44"/>
    </w:rPr>
  </w:style>
  <w:style w:type="character" w:customStyle="1" w:styleId="2Char">
    <w:name w:val="标题 2 Char"/>
    <w:aliases w:val="节 Char,Para2 Char,2 Char,H2 Char,h2 Char,sect 1.2 Char,DO NOT USE_h2 Char,chn Char,Chapter Number/Appendix Letter Char,Underrubrik1 Char,prop2 Char,2nd level Char,Titre2 Char,l2 Char,Header 2 Char,节名 Char,heading 2 + Indent: Left 0.25 in Char"/>
    <w:basedOn w:val="a0"/>
    <w:link w:val="2"/>
    <w:rsid w:val="00EB51FE"/>
    <w:rPr>
      <w:rFonts w:ascii="Arial" w:eastAsia="宋体" w:hAnsi="Arial" w:cs="Times New Roman"/>
      <w:b/>
      <w:bCs/>
      <w:sz w:val="30"/>
      <w:szCs w:val="32"/>
    </w:rPr>
  </w:style>
  <w:style w:type="character" w:customStyle="1" w:styleId="3Char">
    <w:name w:val="标题 3 Char"/>
    <w:aliases w:val="H3 Char,sect1.2.3 Char,h3 Char,BOD 0 Char,Heading 3 - old Char,l3 Char,CT Char,Bold Head Char,bh Char,level_3 Char,PIM 3 Char,Level 3 Head Char,3rd level Char,3 Char,heading 3TOC Char,1.1.1 Heading 3 Char,sect1.2.31 Char,sect1.2.32 Char"/>
    <w:basedOn w:val="a0"/>
    <w:link w:val="3"/>
    <w:rsid w:val="00EB51FE"/>
    <w:rPr>
      <w:rFonts w:ascii="Times New Roman" w:eastAsia="宋体" w:hAnsi="Times New Roman" w:cs="Times New Roman"/>
      <w:b/>
      <w:bCs/>
      <w:sz w:val="28"/>
      <w:szCs w:val="32"/>
    </w:rPr>
  </w:style>
  <w:style w:type="character" w:customStyle="1" w:styleId="4Char">
    <w:name w:val="标题 4 Char"/>
    <w:aliases w:val="H4 Char,Ref Heading 1 Char,rh1 Char,Heading sql Char,sect 1.2.3.4 Char,PIM 4 Char,h4 Char,(Alt+4) Char,Level 2 - a Char,Heading 4 (Numbered) Char,bullet Char,bl Char,bb Char,Table and Figures Char,正文四级标题 Char,4 Char,4heading Char,L4 Char"/>
    <w:basedOn w:val="a0"/>
    <w:link w:val="4"/>
    <w:rsid w:val="00EB51FE"/>
    <w:rPr>
      <w:rFonts w:ascii="Arial" w:eastAsia="黑体" w:hAnsi="Arial" w:cs="Times New Roman"/>
      <w:b/>
      <w:bCs/>
      <w:szCs w:val="28"/>
    </w:rPr>
  </w:style>
  <w:style w:type="paragraph" w:styleId="a3">
    <w:name w:val="List Paragraph"/>
    <w:aliases w:val="符号列表"/>
    <w:basedOn w:val="a"/>
    <w:link w:val="Char"/>
    <w:qFormat/>
    <w:rsid w:val="00EB51FE"/>
    <w:pPr>
      <w:ind w:firstLineChars="200" w:firstLine="420"/>
    </w:pPr>
  </w:style>
  <w:style w:type="paragraph" w:customStyle="1" w:styleId="a4">
    <w:name w:val="方案文档"/>
    <w:basedOn w:val="a"/>
    <w:rsid w:val="00EB51FE"/>
    <w:pPr>
      <w:spacing w:before="120" w:after="120"/>
      <w:ind w:firstLine="567"/>
      <w:jc w:val="both"/>
    </w:pPr>
    <w:rPr>
      <w:rFonts w:ascii="Arial" w:hAnsi="Arial" w:cs="Arial"/>
      <w:sz w:val="24"/>
      <w:szCs w:val="24"/>
    </w:rPr>
  </w:style>
  <w:style w:type="paragraph" w:styleId="a5">
    <w:name w:val="Document Map"/>
    <w:basedOn w:val="a"/>
    <w:link w:val="Char0"/>
    <w:uiPriority w:val="99"/>
    <w:semiHidden/>
    <w:unhideWhenUsed/>
    <w:rsid w:val="00EB51FE"/>
    <w:rPr>
      <w:rFonts w:ascii="宋体"/>
      <w:sz w:val="18"/>
      <w:szCs w:val="18"/>
    </w:rPr>
  </w:style>
  <w:style w:type="character" w:customStyle="1" w:styleId="Char0">
    <w:name w:val="文档结构图 Char"/>
    <w:basedOn w:val="a0"/>
    <w:link w:val="a5"/>
    <w:uiPriority w:val="99"/>
    <w:semiHidden/>
    <w:rsid w:val="00EB51FE"/>
    <w:rPr>
      <w:rFonts w:ascii="宋体" w:eastAsia="宋体" w:hAnsi="Times New Roman" w:cs="Times New Roman"/>
      <w:sz w:val="18"/>
      <w:szCs w:val="18"/>
    </w:rPr>
  </w:style>
  <w:style w:type="paragraph" w:styleId="a6">
    <w:name w:val="Balloon Text"/>
    <w:basedOn w:val="a"/>
    <w:link w:val="Char1"/>
    <w:uiPriority w:val="99"/>
    <w:semiHidden/>
    <w:unhideWhenUsed/>
    <w:rsid w:val="00EB51FE"/>
    <w:pPr>
      <w:spacing w:line="240" w:lineRule="auto"/>
    </w:pPr>
    <w:rPr>
      <w:sz w:val="18"/>
      <w:szCs w:val="18"/>
    </w:rPr>
  </w:style>
  <w:style w:type="character" w:customStyle="1" w:styleId="Char1">
    <w:name w:val="批注框文本 Char"/>
    <w:basedOn w:val="a0"/>
    <w:link w:val="a6"/>
    <w:uiPriority w:val="99"/>
    <w:semiHidden/>
    <w:rsid w:val="00EB51FE"/>
    <w:rPr>
      <w:rFonts w:ascii="Times New Roman" w:eastAsia="宋体" w:hAnsi="Times New Roman" w:cs="Times New Roman"/>
      <w:sz w:val="18"/>
      <w:szCs w:val="18"/>
    </w:rPr>
  </w:style>
  <w:style w:type="paragraph" w:styleId="a7">
    <w:name w:val="header"/>
    <w:basedOn w:val="a"/>
    <w:link w:val="Char2"/>
    <w:uiPriority w:val="99"/>
    <w:unhideWhenUsed/>
    <w:rsid w:val="00632562"/>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2">
    <w:name w:val="页眉 Char"/>
    <w:basedOn w:val="a0"/>
    <w:link w:val="a7"/>
    <w:uiPriority w:val="99"/>
    <w:rsid w:val="00632562"/>
    <w:rPr>
      <w:rFonts w:ascii="Times New Roman" w:eastAsia="宋体" w:hAnsi="Times New Roman" w:cs="Times New Roman"/>
      <w:sz w:val="18"/>
      <w:szCs w:val="18"/>
    </w:rPr>
  </w:style>
  <w:style w:type="paragraph" w:styleId="a8">
    <w:name w:val="footer"/>
    <w:basedOn w:val="a"/>
    <w:link w:val="Char3"/>
    <w:uiPriority w:val="99"/>
    <w:unhideWhenUsed/>
    <w:rsid w:val="00632562"/>
    <w:pPr>
      <w:tabs>
        <w:tab w:val="center" w:pos="4153"/>
        <w:tab w:val="right" w:pos="8306"/>
      </w:tabs>
      <w:snapToGrid w:val="0"/>
      <w:spacing w:line="240" w:lineRule="auto"/>
    </w:pPr>
    <w:rPr>
      <w:sz w:val="18"/>
      <w:szCs w:val="18"/>
    </w:rPr>
  </w:style>
  <w:style w:type="character" w:customStyle="1" w:styleId="Char3">
    <w:name w:val="页脚 Char"/>
    <w:basedOn w:val="a0"/>
    <w:link w:val="a8"/>
    <w:uiPriority w:val="99"/>
    <w:rsid w:val="00632562"/>
    <w:rPr>
      <w:rFonts w:ascii="Times New Roman" w:eastAsia="宋体" w:hAnsi="Times New Roman" w:cs="Times New Roman"/>
      <w:sz w:val="18"/>
      <w:szCs w:val="18"/>
    </w:rPr>
  </w:style>
  <w:style w:type="paragraph" w:styleId="TOC">
    <w:name w:val="TOC Heading"/>
    <w:basedOn w:val="1"/>
    <w:next w:val="a"/>
    <w:uiPriority w:val="39"/>
    <w:semiHidden/>
    <w:unhideWhenUsed/>
    <w:qFormat/>
    <w:rsid w:val="00632562"/>
    <w:pPr>
      <w:pageBreakBefore w:val="0"/>
      <w:widowControl/>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rsid w:val="00632562"/>
  </w:style>
  <w:style w:type="paragraph" w:styleId="20">
    <w:name w:val="toc 2"/>
    <w:basedOn w:val="a"/>
    <w:next w:val="a"/>
    <w:autoRedefine/>
    <w:uiPriority w:val="39"/>
    <w:unhideWhenUsed/>
    <w:rsid w:val="00632562"/>
    <w:pPr>
      <w:ind w:leftChars="200" w:left="420"/>
    </w:pPr>
  </w:style>
  <w:style w:type="paragraph" w:styleId="30">
    <w:name w:val="toc 3"/>
    <w:basedOn w:val="a"/>
    <w:next w:val="a"/>
    <w:autoRedefine/>
    <w:uiPriority w:val="39"/>
    <w:unhideWhenUsed/>
    <w:rsid w:val="00632562"/>
    <w:pPr>
      <w:ind w:leftChars="400" w:left="840"/>
    </w:pPr>
  </w:style>
  <w:style w:type="character" w:styleId="a9">
    <w:name w:val="Hyperlink"/>
    <w:basedOn w:val="a0"/>
    <w:uiPriority w:val="99"/>
    <w:unhideWhenUsed/>
    <w:rsid w:val="00632562"/>
    <w:rPr>
      <w:color w:val="0000FF" w:themeColor="hyperlink"/>
      <w:u w:val="single"/>
    </w:rPr>
  </w:style>
  <w:style w:type="paragraph" w:customStyle="1" w:styleId="TableSmall">
    <w:name w:val="Table_Small"/>
    <w:basedOn w:val="a"/>
    <w:rsid w:val="008A3486"/>
    <w:pPr>
      <w:widowControl/>
      <w:spacing w:before="40" w:after="40" w:line="276" w:lineRule="auto"/>
    </w:pPr>
    <w:rPr>
      <w:rFonts w:ascii="Calibri" w:hAnsi="Calibri"/>
      <w:kern w:val="0"/>
      <w:sz w:val="16"/>
      <w:szCs w:val="22"/>
      <w:lang w:eastAsia="en-US" w:bidi="en-US"/>
    </w:rPr>
  </w:style>
  <w:style w:type="paragraph" w:customStyle="1" w:styleId="11">
    <w:name w:val="列出段落1"/>
    <w:basedOn w:val="a"/>
    <w:uiPriority w:val="34"/>
    <w:qFormat/>
    <w:rsid w:val="00E13DF9"/>
    <w:pPr>
      <w:ind w:firstLineChars="200" w:firstLine="420"/>
    </w:pPr>
  </w:style>
  <w:style w:type="paragraph" w:styleId="aa">
    <w:name w:val="Normal (Web)"/>
    <w:basedOn w:val="a"/>
    <w:uiPriority w:val="99"/>
    <w:unhideWhenUsed/>
    <w:rsid w:val="00180461"/>
    <w:pPr>
      <w:spacing w:before="100" w:beforeAutospacing="1" w:after="100" w:afterAutospacing="1" w:line="240" w:lineRule="auto"/>
    </w:pPr>
    <w:rPr>
      <w:kern w:val="0"/>
      <w:sz w:val="24"/>
    </w:rPr>
  </w:style>
  <w:style w:type="character" w:styleId="HTML">
    <w:name w:val="HTML Code"/>
    <w:uiPriority w:val="99"/>
    <w:unhideWhenUsed/>
    <w:rsid w:val="00180461"/>
    <w:rPr>
      <w:rFonts w:ascii="Courier New" w:hAnsi="Courier New"/>
      <w:sz w:val="20"/>
    </w:rPr>
  </w:style>
  <w:style w:type="character" w:customStyle="1" w:styleId="Char">
    <w:name w:val="列出段落 Char"/>
    <w:aliases w:val="符号列表 Char"/>
    <w:link w:val="a3"/>
    <w:uiPriority w:val="1"/>
    <w:locked/>
    <w:rsid w:val="00180461"/>
    <w:rPr>
      <w:rFonts w:ascii="Times New Roman" w:eastAsia="宋体" w:hAnsi="Times New Roman" w:cs="Times New Roman"/>
      <w:szCs w:val="20"/>
    </w:rPr>
  </w:style>
  <w:style w:type="character" w:styleId="ab">
    <w:name w:val="Strong"/>
    <w:qFormat/>
    <w:rsid w:val="00BE1AC4"/>
    <w:rPr>
      <w:b/>
      <w:bCs/>
    </w:rPr>
  </w:style>
  <w:style w:type="paragraph" w:styleId="ac">
    <w:name w:val="No Spacing"/>
    <w:link w:val="Char4"/>
    <w:uiPriority w:val="1"/>
    <w:qFormat/>
    <w:rsid w:val="00552786"/>
    <w:rPr>
      <w:kern w:val="0"/>
      <w:sz w:val="22"/>
    </w:rPr>
  </w:style>
  <w:style w:type="character" w:customStyle="1" w:styleId="Char4">
    <w:name w:val="无间隔 Char"/>
    <w:basedOn w:val="a0"/>
    <w:link w:val="ac"/>
    <w:uiPriority w:val="1"/>
    <w:rsid w:val="00552786"/>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02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108.jpe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jpe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112" Type="http://schemas.openxmlformats.org/officeDocument/2006/relationships/image" Target="media/image103.jpeg"/><Relationship Id="rId133" Type="http://schemas.openxmlformats.org/officeDocument/2006/relationships/image" Target="media/image124.png"/><Relationship Id="rId138" Type="http://schemas.openxmlformats.org/officeDocument/2006/relationships/image" Target="media/image129.png"/><Relationship Id="rId154" Type="http://schemas.openxmlformats.org/officeDocument/2006/relationships/glossaryDocument" Target="glossary/document.xml"/><Relationship Id="rId16" Type="http://schemas.openxmlformats.org/officeDocument/2006/relationships/image" Target="media/image7.jpeg"/><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jpeg"/><Relationship Id="rId74" Type="http://schemas.openxmlformats.org/officeDocument/2006/relationships/image" Target="media/image65.png"/><Relationship Id="rId79" Type="http://schemas.openxmlformats.org/officeDocument/2006/relationships/image" Target="media/image70.png"/><Relationship Id="rId102" Type="http://schemas.openxmlformats.org/officeDocument/2006/relationships/image" Target="media/image93.jpeg"/><Relationship Id="rId123" Type="http://schemas.openxmlformats.org/officeDocument/2006/relationships/image" Target="media/image114.png"/><Relationship Id="rId128" Type="http://schemas.openxmlformats.org/officeDocument/2006/relationships/image" Target="media/image119.png"/><Relationship Id="rId144" Type="http://schemas.openxmlformats.org/officeDocument/2006/relationships/image" Target="media/image135.png"/><Relationship Id="rId149" Type="http://schemas.openxmlformats.org/officeDocument/2006/relationships/image" Target="media/image140.emf"/><Relationship Id="rId5" Type="http://schemas.microsoft.com/office/2007/relationships/stylesWithEffects" Target="stylesWithEffects.xml"/><Relationship Id="rId90" Type="http://schemas.openxmlformats.org/officeDocument/2006/relationships/image" Target="media/image81.jpeg"/><Relationship Id="rId95" Type="http://schemas.openxmlformats.org/officeDocument/2006/relationships/image" Target="media/image86.png"/><Relationship Id="rId22" Type="http://schemas.openxmlformats.org/officeDocument/2006/relationships/image" Target="media/image13.jpe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jpe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jpe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oleObject" Target="embeddings/oleObject1.bin"/><Relationship Id="rId155" Type="http://schemas.openxmlformats.org/officeDocument/2006/relationships/theme" Target="theme/theme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jpeg"/><Relationship Id="rId67" Type="http://schemas.openxmlformats.org/officeDocument/2006/relationships/image" Target="media/image58.png"/><Relationship Id="rId103" Type="http://schemas.openxmlformats.org/officeDocument/2006/relationships/image" Target="media/image94.png"/><Relationship Id="rId108" Type="http://schemas.openxmlformats.org/officeDocument/2006/relationships/image" Target="media/image99.jpeg"/><Relationship Id="rId116" Type="http://schemas.openxmlformats.org/officeDocument/2006/relationships/image" Target="media/image107.jpeg"/><Relationship Id="rId124" Type="http://schemas.openxmlformats.org/officeDocument/2006/relationships/image" Target="media/image115.png"/><Relationship Id="rId129" Type="http://schemas.openxmlformats.org/officeDocument/2006/relationships/image" Target="media/image120.png"/><Relationship Id="rId137" Type="http://schemas.openxmlformats.org/officeDocument/2006/relationships/image" Target="media/image12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jpe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11" Type="http://schemas.openxmlformats.org/officeDocument/2006/relationships/image" Target="media/image102.png"/><Relationship Id="rId132" Type="http://schemas.openxmlformats.org/officeDocument/2006/relationships/image" Target="media/image123.png"/><Relationship Id="rId140" Type="http://schemas.openxmlformats.org/officeDocument/2006/relationships/image" Target="media/image131.png"/><Relationship Id="rId145" Type="http://schemas.openxmlformats.org/officeDocument/2006/relationships/image" Target="media/image136.png"/><Relationship Id="rId15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6" Type="http://schemas.openxmlformats.org/officeDocument/2006/relationships/image" Target="media/image97.png"/><Relationship Id="rId114" Type="http://schemas.openxmlformats.org/officeDocument/2006/relationships/image" Target="media/image105.png"/><Relationship Id="rId119" Type="http://schemas.openxmlformats.org/officeDocument/2006/relationships/image" Target="media/image110.jpe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jpeg"/><Relationship Id="rId101" Type="http://schemas.openxmlformats.org/officeDocument/2006/relationships/image" Target="media/image92.jpeg"/><Relationship Id="rId122" Type="http://schemas.openxmlformats.org/officeDocument/2006/relationships/image" Target="media/image113.png"/><Relationship Id="rId130" Type="http://schemas.openxmlformats.org/officeDocument/2006/relationships/image" Target="media/image121.png"/><Relationship Id="rId135" Type="http://schemas.openxmlformats.org/officeDocument/2006/relationships/image" Target="media/image126.png"/><Relationship Id="rId143" Type="http://schemas.openxmlformats.org/officeDocument/2006/relationships/image" Target="media/image134.png"/><Relationship Id="rId148" Type="http://schemas.openxmlformats.org/officeDocument/2006/relationships/image" Target="media/image139.png"/><Relationship Id="rId151"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jpe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7" Type="http://schemas.openxmlformats.org/officeDocument/2006/relationships/webSettings" Target="webSettings.xml"/><Relationship Id="rId71" Type="http://schemas.openxmlformats.org/officeDocument/2006/relationships/image" Target="media/image62.png"/><Relationship Id="rId92" Type="http://schemas.openxmlformats.org/officeDocument/2006/relationships/image" Target="media/image83.jpeg"/><Relationship Id="rId2" Type="http://schemas.openxmlformats.org/officeDocument/2006/relationships/customXml" Target="../customXml/item2.xml"/><Relationship Id="rId29" Type="http://schemas.openxmlformats.org/officeDocument/2006/relationships/image" Target="media/image20.png"/><Relationship Id="rId24" Type="http://schemas.openxmlformats.org/officeDocument/2006/relationships/image" Target="media/image15.jp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jpeg"/><Relationship Id="rId131" Type="http://schemas.openxmlformats.org/officeDocument/2006/relationships/image" Target="media/image122.png"/><Relationship Id="rId136" Type="http://schemas.openxmlformats.org/officeDocument/2006/relationships/image" Target="media/image127.png"/><Relationship Id="rId61" Type="http://schemas.openxmlformats.org/officeDocument/2006/relationships/image" Target="media/image52.jpeg"/><Relationship Id="rId82" Type="http://schemas.openxmlformats.org/officeDocument/2006/relationships/image" Target="media/image73.png"/><Relationship Id="rId152" Type="http://schemas.openxmlformats.org/officeDocument/2006/relationships/footer" Target="footer1.xml"/><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jpe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8" Type="http://schemas.openxmlformats.org/officeDocument/2006/relationships/footnotes" Target="footnotes.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FE833232CC043F0AB29DD1D4CA238CB"/>
        <w:category>
          <w:name w:val="常规"/>
          <w:gallery w:val="placeholder"/>
        </w:category>
        <w:types>
          <w:type w:val="bbPlcHdr"/>
        </w:types>
        <w:behaviors>
          <w:behavior w:val="content"/>
        </w:behaviors>
        <w:guid w:val="{385A0F98-60C1-471D-81C3-D5761ADF5B54}"/>
      </w:docPartPr>
      <w:docPartBody>
        <w:p w:rsidR="00000000" w:rsidRDefault="00A16B20" w:rsidP="00A16B20">
          <w:pPr>
            <w:pStyle w:val="3FE833232CC043F0AB29DD1D4CA238CB"/>
          </w:pPr>
          <w:r>
            <w:rPr>
              <w:rFonts w:asciiTheme="majorHAnsi" w:eastAsiaTheme="majorEastAsia" w:hAnsiTheme="majorHAnsi" w:cstheme="majorBidi"/>
              <w:lang w:val="zh-CN"/>
            </w:rPr>
            <w:t>[</w:t>
          </w:r>
          <w:r>
            <w:rPr>
              <w:rFonts w:asciiTheme="majorHAnsi" w:eastAsiaTheme="majorEastAsia" w:hAnsiTheme="majorHAnsi" w:cstheme="majorBidi"/>
              <w:lang w:val="zh-CN"/>
            </w:rPr>
            <w:t>键入文档副标题</w:t>
          </w:r>
          <w:r>
            <w:rPr>
              <w:rFonts w:asciiTheme="majorHAnsi" w:eastAsiaTheme="majorEastAsia" w:hAnsiTheme="majorHAnsi" w:cstheme="majorBidi"/>
              <w:lang w:val="zh-CN"/>
            </w:rPr>
            <w:t>]</w:t>
          </w:r>
        </w:p>
      </w:docPartBody>
    </w:docPart>
    <w:docPart>
      <w:docPartPr>
        <w:name w:val="5D0989601ED245C69C8F0AAAA56A4107"/>
        <w:category>
          <w:name w:val="常规"/>
          <w:gallery w:val="placeholder"/>
        </w:category>
        <w:types>
          <w:type w:val="bbPlcHdr"/>
        </w:types>
        <w:behaviors>
          <w:behavior w:val="content"/>
        </w:behaviors>
        <w:guid w:val="{15DF4A5D-DA8F-4A9E-83A9-907493A18310}"/>
      </w:docPartPr>
      <w:docPartBody>
        <w:p w:rsidR="00000000" w:rsidRDefault="00A16B20" w:rsidP="00A16B20">
          <w:pPr>
            <w:pStyle w:val="5D0989601ED245C69C8F0AAAA56A4107"/>
          </w:pPr>
          <w:r>
            <w:rPr>
              <w:color w:val="4F81BD" w:themeColor="accent1"/>
              <w:lang w:val="zh-CN"/>
            </w:rPr>
            <w:t>[</w:t>
          </w:r>
          <w:r>
            <w:rPr>
              <w:color w:val="4F81BD" w:themeColor="accent1"/>
              <w:lang w:val="zh-CN"/>
            </w:rPr>
            <w:t>选取日期</w:t>
          </w:r>
          <w:r>
            <w:rPr>
              <w:color w:val="4F81BD" w:themeColor="accent1"/>
              <w:lang w:val="zh-CN"/>
            </w:rPr>
            <w:t>]</w:t>
          </w:r>
        </w:p>
      </w:docPartBody>
    </w:docPart>
    <w:docPart>
      <w:docPartPr>
        <w:name w:val="816095D5960E4D0A845DD53BD971FDB8"/>
        <w:category>
          <w:name w:val="常规"/>
          <w:gallery w:val="placeholder"/>
        </w:category>
        <w:types>
          <w:type w:val="bbPlcHdr"/>
        </w:types>
        <w:behaviors>
          <w:behavior w:val="content"/>
        </w:behaviors>
        <w:guid w:val="{AEE8EACE-5D26-40B9-AD99-2A0062D0A14E}"/>
      </w:docPartPr>
      <w:docPartBody>
        <w:p w:rsidR="00000000" w:rsidRDefault="00A16B20" w:rsidP="00A16B20">
          <w:pPr>
            <w:pStyle w:val="816095D5960E4D0A845DD53BD971FDB8"/>
          </w:pPr>
          <w:r>
            <w:rPr>
              <w:rFonts w:asciiTheme="majorHAnsi" w:eastAsiaTheme="majorEastAsia" w:hAnsiTheme="majorHAnsi" w:cstheme="majorBidi"/>
              <w:color w:val="4F81BD" w:themeColor="accent1"/>
              <w:sz w:val="80"/>
              <w:szCs w:val="80"/>
              <w:lang w:val="zh-CN"/>
            </w:rPr>
            <w:t>[</w:t>
          </w:r>
          <w:r>
            <w:rPr>
              <w:rFonts w:asciiTheme="majorHAnsi" w:eastAsiaTheme="majorEastAsia" w:hAnsiTheme="majorHAnsi" w:cstheme="majorBidi"/>
              <w:color w:val="4F81BD" w:themeColor="accent1"/>
              <w:sz w:val="80"/>
              <w:szCs w:val="80"/>
              <w:lang w:val="zh-CN"/>
            </w:rPr>
            <w:t>键入文档标题</w:t>
          </w:r>
          <w:r>
            <w:rPr>
              <w:rFonts w:asciiTheme="majorHAnsi" w:eastAsiaTheme="majorEastAsia" w:hAnsiTheme="majorHAnsi" w:cstheme="majorBidi"/>
              <w:color w:val="4F81BD" w:themeColor="accent1"/>
              <w:sz w:val="80"/>
              <w:szCs w:val="80"/>
              <w:lang w:val="zh-C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8CF3C52" w:usb2="00000016" w:usb3="00000000" w:csb0="0004001F" w:csb1="00000000"/>
  </w:font>
  <w:font w:name="Consolas">
    <w:panose1 w:val="020B0609020204030204"/>
    <w:charset w:val="00"/>
    <w:family w:val="modern"/>
    <w:pitch w:val="fixed"/>
    <w:sig w:usb0="E00002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B20"/>
    <w:rsid w:val="00926B0E"/>
    <w:rsid w:val="00A16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02FE385863548B6ABA949F1D2740324">
    <w:name w:val="802FE385863548B6ABA949F1D2740324"/>
    <w:rsid w:val="00A16B20"/>
    <w:pPr>
      <w:widowControl w:val="0"/>
      <w:jc w:val="both"/>
    </w:pPr>
  </w:style>
  <w:style w:type="paragraph" w:customStyle="1" w:styleId="B4CD3DC25CAE4CE4A22F4CD3C191AD68">
    <w:name w:val="B4CD3DC25CAE4CE4A22F4CD3C191AD68"/>
    <w:rsid w:val="00A16B20"/>
    <w:pPr>
      <w:widowControl w:val="0"/>
      <w:jc w:val="both"/>
    </w:pPr>
  </w:style>
  <w:style w:type="paragraph" w:customStyle="1" w:styleId="3FE833232CC043F0AB29DD1D4CA238CB">
    <w:name w:val="3FE833232CC043F0AB29DD1D4CA238CB"/>
    <w:rsid w:val="00A16B20"/>
    <w:pPr>
      <w:widowControl w:val="0"/>
      <w:jc w:val="both"/>
    </w:pPr>
  </w:style>
  <w:style w:type="paragraph" w:customStyle="1" w:styleId="C05F21C5A3A0419C96736046086C5C95">
    <w:name w:val="C05F21C5A3A0419C96736046086C5C95"/>
    <w:rsid w:val="00A16B20"/>
    <w:pPr>
      <w:widowControl w:val="0"/>
      <w:jc w:val="both"/>
    </w:pPr>
  </w:style>
  <w:style w:type="paragraph" w:customStyle="1" w:styleId="5D0989601ED245C69C8F0AAAA56A4107">
    <w:name w:val="5D0989601ED245C69C8F0AAAA56A4107"/>
    <w:rsid w:val="00A16B20"/>
    <w:pPr>
      <w:widowControl w:val="0"/>
      <w:jc w:val="both"/>
    </w:pPr>
  </w:style>
  <w:style w:type="paragraph" w:customStyle="1" w:styleId="816095D5960E4D0A845DD53BD971FDB8">
    <w:name w:val="816095D5960E4D0A845DD53BD971FDB8"/>
    <w:rsid w:val="00A16B20"/>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02FE385863548B6ABA949F1D2740324">
    <w:name w:val="802FE385863548B6ABA949F1D2740324"/>
    <w:rsid w:val="00A16B20"/>
    <w:pPr>
      <w:widowControl w:val="0"/>
      <w:jc w:val="both"/>
    </w:pPr>
  </w:style>
  <w:style w:type="paragraph" w:customStyle="1" w:styleId="B4CD3DC25CAE4CE4A22F4CD3C191AD68">
    <w:name w:val="B4CD3DC25CAE4CE4A22F4CD3C191AD68"/>
    <w:rsid w:val="00A16B20"/>
    <w:pPr>
      <w:widowControl w:val="0"/>
      <w:jc w:val="both"/>
    </w:pPr>
  </w:style>
  <w:style w:type="paragraph" w:customStyle="1" w:styleId="3FE833232CC043F0AB29DD1D4CA238CB">
    <w:name w:val="3FE833232CC043F0AB29DD1D4CA238CB"/>
    <w:rsid w:val="00A16B20"/>
    <w:pPr>
      <w:widowControl w:val="0"/>
      <w:jc w:val="both"/>
    </w:pPr>
  </w:style>
  <w:style w:type="paragraph" w:customStyle="1" w:styleId="C05F21C5A3A0419C96736046086C5C95">
    <w:name w:val="C05F21C5A3A0419C96736046086C5C95"/>
    <w:rsid w:val="00A16B20"/>
    <w:pPr>
      <w:widowControl w:val="0"/>
      <w:jc w:val="both"/>
    </w:pPr>
  </w:style>
  <w:style w:type="paragraph" w:customStyle="1" w:styleId="5D0989601ED245C69C8F0AAAA56A4107">
    <w:name w:val="5D0989601ED245C69C8F0AAAA56A4107"/>
    <w:rsid w:val="00A16B20"/>
    <w:pPr>
      <w:widowControl w:val="0"/>
      <w:jc w:val="both"/>
    </w:pPr>
  </w:style>
  <w:style w:type="paragraph" w:customStyle="1" w:styleId="816095D5960E4D0A845DD53BD971FDB8">
    <w:name w:val="816095D5960E4D0A845DD53BD971FDB8"/>
    <w:rsid w:val="00A16B20"/>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438EBC-38D9-42CD-A77B-7CDDDAAF19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84</Pages>
  <Words>3291</Words>
  <Characters>18762</Characters>
  <Application>Microsoft Office Word</Application>
  <DocSecurity>0</DocSecurity>
  <Lines>156</Lines>
  <Paragraphs>44</Paragraphs>
  <ScaleCrop>false</ScaleCrop>
  <Company>北京华夏运通</Company>
  <LinksUpToDate>false</LinksUpToDate>
  <CharactersWithSpaces>22009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数据中心基础设施可视化管理平台</dc:title>
  <dc:subject>技术方案建议书</dc:subject>
  <dc:creator>Felix xu</dc:creator>
  <cp:lastModifiedBy>徐飞</cp:lastModifiedBy>
  <cp:revision>4</cp:revision>
  <cp:lastPrinted>2016-01-19T10:12:00Z</cp:lastPrinted>
  <dcterms:created xsi:type="dcterms:W3CDTF">2016-06-15T02:20:00Z</dcterms:created>
  <dcterms:modified xsi:type="dcterms:W3CDTF">2016-06-15T02:26:00Z</dcterms:modified>
</cp:coreProperties>
</file>